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07C" w:rsidRPr="0053692C" w:rsidRDefault="0061007C" w:rsidP="005369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Pr="0053692C">
        <w:rPr>
          <w:rFonts w:ascii="Times New Roman" w:hAnsi="Times New Roman" w:cs="Times New Roman"/>
          <w:sz w:val="24"/>
          <w:szCs w:val="24"/>
        </w:rPr>
        <w:t>Министерство образования, науки и молодежи Республики Крым</w:t>
      </w:r>
    </w:p>
    <w:p w:rsidR="0061007C" w:rsidRPr="0053692C" w:rsidRDefault="0061007C" w:rsidP="005369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 xml:space="preserve">Государственное бюджетное профессиональное </w:t>
      </w:r>
    </w:p>
    <w:p w:rsidR="0061007C" w:rsidRPr="0053692C" w:rsidRDefault="0061007C" w:rsidP="0053692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образовательное учреждение Республики Крым</w:t>
      </w:r>
    </w:p>
    <w:p w:rsidR="0061007C" w:rsidRPr="0053692C" w:rsidRDefault="0061007C" w:rsidP="005369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692C">
        <w:rPr>
          <w:rFonts w:ascii="Times New Roman" w:hAnsi="Times New Roman" w:cs="Times New Roman"/>
          <w:b/>
          <w:sz w:val="24"/>
          <w:szCs w:val="24"/>
        </w:rPr>
        <w:t>«СИМФЕРОПОЛЬСКИЙ КОЛЛЕДЖ РАДИОЭЛЕКТРОНИКИ»</w:t>
      </w:r>
    </w:p>
    <w:p w:rsidR="00E86A26" w:rsidRPr="0053692C" w:rsidRDefault="00E86A26" w:rsidP="0053692C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86A26" w:rsidRPr="0053692C" w:rsidRDefault="00E86A26" w:rsidP="0053692C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86A26" w:rsidRPr="00C745E8" w:rsidRDefault="00E86A26" w:rsidP="0053692C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B72611" w:rsidRPr="00C745E8" w:rsidRDefault="00B72611" w:rsidP="0053692C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B72611" w:rsidRPr="00C745E8" w:rsidRDefault="00B72611" w:rsidP="0053692C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B72611" w:rsidRPr="00C745E8" w:rsidRDefault="00B72611" w:rsidP="0053692C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B72611" w:rsidRPr="00C745E8" w:rsidRDefault="00B72611" w:rsidP="0053692C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B72611" w:rsidRPr="00C745E8" w:rsidRDefault="00B72611" w:rsidP="0053692C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86A26" w:rsidRPr="0053692C" w:rsidRDefault="00E86A26" w:rsidP="0053692C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E86A26" w:rsidRPr="0053692C" w:rsidRDefault="00E86A26" w:rsidP="0053692C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4802CB" w:rsidRPr="0053692C" w:rsidRDefault="001C6D06" w:rsidP="0053692C">
      <w:pPr>
        <w:spacing w:after="0"/>
        <w:rPr>
          <w:rFonts w:ascii="Times New Roman" w:hAnsi="Times New Roman" w:cs="Times New Roman"/>
          <w:color w:val="000000"/>
          <w:spacing w:val="-17"/>
          <w:sz w:val="24"/>
          <w:szCs w:val="24"/>
        </w:rPr>
      </w:pPr>
      <w:r w:rsidRPr="0053692C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</w:t>
      </w:r>
      <w:r w:rsidR="00E86A26" w:rsidRPr="0053692C">
        <w:rPr>
          <w:rFonts w:ascii="Times New Roman" w:hAnsi="Times New Roman" w:cs="Times New Roman"/>
          <w:color w:val="000000"/>
          <w:spacing w:val="-17"/>
          <w:sz w:val="24"/>
          <w:szCs w:val="24"/>
        </w:rPr>
        <w:t>Методическ</w:t>
      </w:r>
      <w:r w:rsidR="006D1669" w:rsidRPr="0053692C">
        <w:rPr>
          <w:rFonts w:ascii="Times New Roman" w:hAnsi="Times New Roman" w:cs="Times New Roman"/>
          <w:color w:val="000000"/>
          <w:spacing w:val="-17"/>
          <w:sz w:val="24"/>
          <w:szCs w:val="24"/>
        </w:rPr>
        <w:t>ие</w:t>
      </w:r>
      <w:r w:rsidR="00E86A26" w:rsidRPr="0053692C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 w:rsidR="006D1669" w:rsidRPr="0053692C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указания и контрольные задания </w:t>
      </w:r>
    </w:p>
    <w:p w:rsidR="004802CB" w:rsidRPr="0053692C" w:rsidRDefault="006D1669" w:rsidP="0053692C">
      <w:pPr>
        <w:spacing w:after="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53692C">
        <w:rPr>
          <w:rFonts w:ascii="Times New Roman" w:hAnsi="Times New Roman" w:cs="Times New Roman"/>
          <w:color w:val="000000"/>
          <w:spacing w:val="-17"/>
          <w:sz w:val="24"/>
          <w:szCs w:val="24"/>
        </w:rPr>
        <w:t xml:space="preserve">по </w:t>
      </w:r>
      <w:r w:rsidR="00332E13" w:rsidRPr="0053692C">
        <w:rPr>
          <w:rFonts w:ascii="Times New Roman" w:eastAsia="Calibri" w:hAnsi="Times New Roman" w:cs="Times New Roman"/>
          <w:bCs/>
          <w:sz w:val="24"/>
          <w:szCs w:val="24"/>
        </w:rPr>
        <w:t>МДК.02</w:t>
      </w:r>
      <w:r w:rsidR="00404306" w:rsidRPr="0053692C">
        <w:rPr>
          <w:rFonts w:ascii="Times New Roman" w:eastAsia="Calibri" w:hAnsi="Times New Roman" w:cs="Times New Roman"/>
          <w:bCs/>
          <w:sz w:val="24"/>
          <w:szCs w:val="24"/>
        </w:rPr>
        <w:t>.01</w:t>
      </w:r>
      <w:r w:rsidR="00C64779" w:rsidRPr="0053692C">
        <w:rPr>
          <w:rFonts w:ascii="Times New Roman" w:hAnsi="Times New Roman" w:cs="Times New Roman"/>
          <w:sz w:val="24"/>
          <w:szCs w:val="24"/>
        </w:rPr>
        <w:t xml:space="preserve"> </w:t>
      </w:r>
      <w:r w:rsidR="00A104EE" w:rsidRPr="0053692C">
        <w:rPr>
          <w:rFonts w:ascii="Times New Roman" w:hAnsi="Times New Roman" w:cs="Times New Roman"/>
          <w:sz w:val="24"/>
          <w:szCs w:val="24"/>
        </w:rPr>
        <w:t>«Методы эксплуатации контрольно измерительного оборудования  и технологического оснащения сборки и монтажа»</w:t>
      </w:r>
    </w:p>
    <w:p w:rsidR="00107EDE" w:rsidRPr="0053692C" w:rsidRDefault="00E86A26" w:rsidP="0053692C">
      <w:pPr>
        <w:spacing w:after="0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53692C">
        <w:rPr>
          <w:rFonts w:ascii="Times New Roman" w:hAnsi="Times New Roman" w:cs="Times New Roman"/>
          <w:color w:val="000000"/>
          <w:spacing w:val="-3"/>
          <w:sz w:val="24"/>
          <w:szCs w:val="24"/>
        </w:rPr>
        <w:t>для специальности</w:t>
      </w:r>
      <w:r w:rsidR="00B50D9D" w:rsidRPr="0053692C">
        <w:rPr>
          <w:rFonts w:ascii="Times New Roman" w:hAnsi="Times New Roman" w:cs="Times New Roman"/>
          <w:color w:val="000000"/>
          <w:spacing w:val="-3"/>
          <w:sz w:val="24"/>
          <w:szCs w:val="24"/>
        </w:rPr>
        <w:t>11.02.02</w:t>
      </w:r>
      <w:r w:rsidR="004802CB" w:rsidRPr="0053692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B50D9D" w:rsidRPr="0053692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«Техническое обслуживание и ремонт </w:t>
      </w:r>
      <w:r w:rsidR="00107EDE" w:rsidRPr="0053692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                      </w:t>
      </w:r>
    </w:p>
    <w:p w:rsidR="00E86A26" w:rsidRPr="0053692C" w:rsidRDefault="00107EDE" w:rsidP="0053692C">
      <w:pPr>
        <w:spacing w:after="0"/>
        <w:rPr>
          <w:rFonts w:ascii="Times New Roman" w:eastAsia="Calibri" w:hAnsi="Times New Roman" w:cs="Times New Roman"/>
          <w:bCs/>
          <w:sz w:val="24"/>
          <w:szCs w:val="24"/>
        </w:rPr>
      </w:pPr>
      <w:r w:rsidRPr="0053692C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                                                  </w:t>
      </w:r>
      <w:r w:rsidR="00B50D9D" w:rsidRPr="0053692C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радиоэлектронной техники (по отраслям)</w:t>
      </w:r>
      <w:r w:rsidR="00E86A26" w:rsidRPr="0053692C">
        <w:rPr>
          <w:rFonts w:ascii="Times New Roman" w:hAnsi="Times New Roman" w:cs="Times New Roman"/>
          <w:color w:val="000000"/>
          <w:spacing w:val="-3"/>
          <w:sz w:val="24"/>
          <w:szCs w:val="24"/>
        </w:rPr>
        <w:t>»</w:t>
      </w:r>
    </w:p>
    <w:p w:rsidR="00E86A26" w:rsidRPr="0053692C" w:rsidRDefault="00E86A26" w:rsidP="0053692C">
      <w:pPr>
        <w:shd w:val="clear" w:color="auto" w:fill="FFFFFF"/>
        <w:spacing w:after="0"/>
        <w:ind w:left="58"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E86A26" w:rsidRPr="0053692C" w:rsidRDefault="00E86A26" w:rsidP="0053692C">
      <w:pPr>
        <w:shd w:val="clear" w:color="auto" w:fill="FFFFFF"/>
        <w:spacing w:after="0"/>
        <w:ind w:left="58"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E86A26" w:rsidRPr="0053692C" w:rsidRDefault="00E86A26" w:rsidP="0053692C">
      <w:pPr>
        <w:shd w:val="clear" w:color="auto" w:fill="FFFFFF"/>
        <w:spacing w:after="0"/>
        <w:ind w:left="58"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E86A26" w:rsidRPr="0053692C" w:rsidRDefault="00E86A26" w:rsidP="0053692C">
      <w:pPr>
        <w:shd w:val="clear" w:color="auto" w:fill="FFFFFF"/>
        <w:spacing w:after="0"/>
        <w:ind w:left="58"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4802CB" w:rsidRPr="0053692C" w:rsidRDefault="004802CB" w:rsidP="0053692C">
      <w:pPr>
        <w:shd w:val="clear" w:color="auto" w:fill="FFFFFF"/>
        <w:spacing w:after="0"/>
        <w:ind w:left="58"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4802CB" w:rsidRPr="0053692C" w:rsidRDefault="004802CB" w:rsidP="0053692C">
      <w:pPr>
        <w:shd w:val="clear" w:color="auto" w:fill="FFFFFF"/>
        <w:spacing w:after="0"/>
        <w:ind w:left="58"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4802CB" w:rsidRPr="0053692C" w:rsidRDefault="004802CB" w:rsidP="0053692C">
      <w:pPr>
        <w:shd w:val="clear" w:color="auto" w:fill="FFFFFF"/>
        <w:spacing w:after="0"/>
        <w:ind w:left="58"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4802CB" w:rsidRPr="0053692C" w:rsidRDefault="004802CB" w:rsidP="0053692C">
      <w:pPr>
        <w:shd w:val="clear" w:color="auto" w:fill="FFFFFF"/>
        <w:spacing w:after="0"/>
        <w:ind w:left="58"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4802CB" w:rsidRPr="0053692C" w:rsidRDefault="004802CB" w:rsidP="0053692C">
      <w:pPr>
        <w:shd w:val="clear" w:color="auto" w:fill="FFFFFF"/>
        <w:spacing w:after="0"/>
        <w:ind w:left="58"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4802CB" w:rsidRPr="00C745E8" w:rsidRDefault="004802CB" w:rsidP="0053692C">
      <w:pPr>
        <w:shd w:val="clear" w:color="auto" w:fill="FFFFFF"/>
        <w:spacing w:after="0"/>
        <w:ind w:left="58"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AF4090" w:rsidRPr="00C745E8" w:rsidRDefault="00AF4090" w:rsidP="0053692C">
      <w:pPr>
        <w:shd w:val="clear" w:color="auto" w:fill="FFFFFF"/>
        <w:spacing w:after="0"/>
        <w:ind w:left="58"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AF4090" w:rsidRPr="00C745E8" w:rsidRDefault="00AF4090" w:rsidP="0053692C">
      <w:pPr>
        <w:shd w:val="clear" w:color="auto" w:fill="FFFFFF"/>
        <w:spacing w:after="0"/>
        <w:ind w:left="58"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AF4090" w:rsidRPr="00C745E8" w:rsidRDefault="00AF4090" w:rsidP="0053692C">
      <w:pPr>
        <w:shd w:val="clear" w:color="auto" w:fill="FFFFFF"/>
        <w:spacing w:after="0"/>
        <w:ind w:left="58"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AF4090" w:rsidRPr="00C745E8" w:rsidRDefault="00AF4090" w:rsidP="0053692C">
      <w:pPr>
        <w:shd w:val="clear" w:color="auto" w:fill="FFFFFF"/>
        <w:spacing w:after="0"/>
        <w:ind w:left="58"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B72611" w:rsidRPr="00C745E8" w:rsidRDefault="00B72611" w:rsidP="0053692C">
      <w:pPr>
        <w:shd w:val="clear" w:color="auto" w:fill="FFFFFF"/>
        <w:spacing w:after="0"/>
        <w:ind w:left="58"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AF4090" w:rsidRPr="00C745E8" w:rsidRDefault="00AF4090" w:rsidP="0053692C">
      <w:pPr>
        <w:shd w:val="clear" w:color="auto" w:fill="FFFFFF"/>
        <w:spacing w:after="0"/>
        <w:ind w:left="58"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AF4090" w:rsidRPr="00C745E8" w:rsidRDefault="00AF4090" w:rsidP="0053692C">
      <w:pPr>
        <w:shd w:val="clear" w:color="auto" w:fill="FFFFFF"/>
        <w:spacing w:after="0"/>
        <w:ind w:left="58"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</w:p>
    <w:p w:rsidR="003866B8" w:rsidRPr="0053692C" w:rsidRDefault="0061007C" w:rsidP="0053692C">
      <w:pPr>
        <w:shd w:val="clear" w:color="auto" w:fill="FFFFFF"/>
        <w:spacing w:after="0"/>
        <w:ind w:left="58"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53692C">
        <w:rPr>
          <w:rFonts w:ascii="Times New Roman" w:hAnsi="Times New Roman" w:cs="Times New Roman"/>
          <w:color w:val="000000"/>
          <w:spacing w:val="-3"/>
          <w:sz w:val="24"/>
          <w:szCs w:val="24"/>
        </w:rPr>
        <w:t>Симферополь</w:t>
      </w:r>
    </w:p>
    <w:p w:rsidR="00E86A26" w:rsidRPr="00F37B62" w:rsidRDefault="00FB3551" w:rsidP="0053692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Pr="00F37B62">
        <w:rPr>
          <w:rFonts w:ascii="Times New Roman" w:hAnsi="Times New Roman" w:cs="Times New Roman"/>
          <w:sz w:val="24"/>
          <w:szCs w:val="24"/>
        </w:rPr>
        <w:t>2</w:t>
      </w:r>
      <w:r w:rsidR="00327152">
        <w:rPr>
          <w:rFonts w:ascii="Times New Roman" w:hAnsi="Times New Roman" w:cs="Times New Roman"/>
          <w:sz w:val="24"/>
          <w:szCs w:val="24"/>
        </w:rPr>
        <w:t>3</w:t>
      </w:r>
    </w:p>
    <w:p w:rsidR="00E86A26" w:rsidRPr="0053692C" w:rsidRDefault="00E86A26" w:rsidP="0053692C">
      <w:pPr>
        <w:rPr>
          <w:rFonts w:ascii="Times New Roman" w:hAnsi="Times New Roman" w:cs="Times New Roman"/>
          <w:sz w:val="24"/>
          <w:szCs w:val="24"/>
        </w:rPr>
      </w:pPr>
    </w:p>
    <w:p w:rsidR="00327152" w:rsidRDefault="00327152" w:rsidP="0032715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27152" w:rsidRDefault="00327152" w:rsidP="00327152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E86A26" w:rsidRPr="0053692C" w:rsidRDefault="00E86A26" w:rsidP="00536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3FF6" w:rsidRPr="0053692C" w:rsidRDefault="00903FF6" w:rsidP="00536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34A40" w:rsidRPr="00C745E8" w:rsidRDefault="00597FAA" w:rsidP="0032715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3692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327152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7904F9" w:rsidRPr="0053692C" w:rsidRDefault="007904F9" w:rsidP="0053692C">
      <w:pPr>
        <w:rPr>
          <w:rFonts w:ascii="Times New Roman" w:hAnsi="Times New Roman" w:cs="Times New Roman"/>
          <w:b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1049382079"/>
        <w:docPartObj>
          <w:docPartGallery w:val="Table of Contents"/>
          <w:docPartUnique/>
        </w:docPartObj>
      </w:sdtPr>
      <w:sdtEndPr/>
      <w:sdtContent>
        <w:p w:rsidR="007904F9" w:rsidRPr="0053692C" w:rsidRDefault="007904F9" w:rsidP="0053692C">
          <w:pPr>
            <w:pStyle w:val="af1"/>
            <w:jc w:val="center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 w:rsidRPr="0053692C"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>Содержание</w:t>
          </w:r>
        </w:p>
        <w:p w:rsidR="00F01B56" w:rsidRPr="00F01B56" w:rsidRDefault="003A1FC4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53692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7904F9" w:rsidRPr="0053692C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3692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35141114" w:history="1">
            <w:r w:rsidR="00F01B56" w:rsidRPr="00F01B56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F01B56"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1B56"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_Toc535141114 \h </w:instrText>
            </w:r>
            <w:r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81C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1B56" w:rsidRPr="00F01B56" w:rsidRDefault="00095CFF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141115" w:history="1">
            <w:r w:rsidR="00F01B56" w:rsidRPr="00F01B56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МЕТОДИЧЕСКИЕ  УКАЗАНИЯ  К  ВЫПОЛНЕНИЮ  КОНТРОЛЬНОЙ  РАБОТЫ</w:t>
            </w:r>
            <w:r w:rsidR="00F01B56"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1FC4"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1B56"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_Toc535141115 \h </w:instrText>
            </w:r>
            <w:r w:rsidR="003A1FC4"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1FC4"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81C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3A1FC4"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1B56" w:rsidRPr="00F01B56" w:rsidRDefault="00095CFF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141116" w:history="1">
            <w:r w:rsidR="00F01B56" w:rsidRPr="00F01B56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Варианты заданий</w:t>
            </w:r>
            <w:r w:rsidR="00F01B56"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1FC4"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1B56"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_Toc535141116 \h </w:instrText>
            </w:r>
            <w:r w:rsidR="003A1FC4"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1FC4"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81C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3A1FC4"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01B56" w:rsidRPr="00F01B56" w:rsidRDefault="00095CFF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35141117" w:history="1">
            <w:r w:rsidR="00F37B62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Список использованных источников</w:t>
            </w:r>
            <w:r w:rsidR="00F01B56"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1FC4"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01B56"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_Toc535141117 \h </w:instrText>
            </w:r>
            <w:r w:rsidR="003A1FC4"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1FC4"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81C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22</w:t>
            </w:r>
            <w:r w:rsidR="003A1FC4" w:rsidRPr="00F01B5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904F9" w:rsidRPr="0053692C" w:rsidRDefault="003A1FC4" w:rsidP="0053692C">
          <w:pPr>
            <w:rPr>
              <w:rFonts w:ascii="Times New Roman" w:hAnsi="Times New Roman" w:cs="Times New Roman"/>
              <w:sz w:val="24"/>
              <w:szCs w:val="24"/>
            </w:rPr>
          </w:pPr>
          <w:r w:rsidRPr="0053692C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7904F9" w:rsidRPr="0053692C" w:rsidRDefault="007904F9" w:rsidP="0053692C">
      <w:pPr>
        <w:rPr>
          <w:rFonts w:ascii="Times New Roman" w:hAnsi="Times New Roman" w:cs="Times New Roman"/>
          <w:b/>
          <w:sz w:val="24"/>
          <w:szCs w:val="24"/>
        </w:rPr>
      </w:pPr>
    </w:p>
    <w:p w:rsidR="007904F9" w:rsidRPr="0053692C" w:rsidRDefault="007904F9" w:rsidP="0053692C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br w:type="page"/>
      </w:r>
    </w:p>
    <w:p w:rsidR="00FA4081" w:rsidRPr="0053692C" w:rsidRDefault="00FA4081" w:rsidP="0053692C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535141114"/>
      <w:r w:rsidRPr="0053692C">
        <w:rPr>
          <w:rFonts w:ascii="Times New Roman" w:hAnsi="Times New Roman" w:cs="Times New Roman"/>
          <w:color w:val="auto"/>
          <w:sz w:val="24"/>
          <w:szCs w:val="24"/>
        </w:rPr>
        <w:lastRenderedPageBreak/>
        <w:t>Пояснительная записка</w:t>
      </w:r>
      <w:bookmarkEnd w:id="0"/>
    </w:p>
    <w:p w:rsidR="00CB6923" w:rsidRPr="0053692C" w:rsidRDefault="00903FF6" w:rsidP="005369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4306" w:rsidRPr="0053692C" w:rsidRDefault="00903FF6" w:rsidP="005369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Методическое пособие предназначено в помощь</w:t>
      </w:r>
      <w:r w:rsidR="00637E18" w:rsidRPr="0053692C">
        <w:rPr>
          <w:rFonts w:ascii="Times New Roman" w:hAnsi="Times New Roman" w:cs="Times New Roman"/>
          <w:sz w:val="24"/>
          <w:szCs w:val="24"/>
        </w:rPr>
        <w:t xml:space="preserve">  студентам </w:t>
      </w:r>
      <w:r w:rsidRPr="0053692C">
        <w:rPr>
          <w:rFonts w:ascii="Times New Roman" w:hAnsi="Times New Roman" w:cs="Times New Roman"/>
          <w:sz w:val="24"/>
          <w:szCs w:val="24"/>
        </w:rPr>
        <w:t xml:space="preserve"> </w:t>
      </w:r>
      <w:r w:rsidR="00FA4081" w:rsidRPr="0053692C">
        <w:rPr>
          <w:rFonts w:ascii="Times New Roman" w:hAnsi="Times New Roman" w:cs="Times New Roman"/>
          <w:sz w:val="24"/>
          <w:szCs w:val="24"/>
        </w:rPr>
        <w:t xml:space="preserve">заочного отделения </w:t>
      </w:r>
      <w:r w:rsidR="00597FAA" w:rsidRPr="0053692C">
        <w:rPr>
          <w:rFonts w:ascii="Times New Roman" w:hAnsi="Times New Roman" w:cs="Times New Roman"/>
          <w:sz w:val="24"/>
          <w:szCs w:val="24"/>
        </w:rPr>
        <w:t>специальности 11.02.02</w:t>
      </w:r>
      <w:r w:rsidR="00637E18" w:rsidRPr="0053692C">
        <w:rPr>
          <w:rFonts w:ascii="Times New Roman" w:hAnsi="Times New Roman" w:cs="Times New Roman"/>
          <w:sz w:val="24"/>
          <w:szCs w:val="24"/>
        </w:rPr>
        <w:t xml:space="preserve"> </w:t>
      </w:r>
      <w:r w:rsidR="00597FAA" w:rsidRPr="0053692C">
        <w:rPr>
          <w:rFonts w:ascii="Times New Roman" w:hAnsi="Times New Roman" w:cs="Times New Roman"/>
          <w:sz w:val="24"/>
          <w:szCs w:val="24"/>
        </w:rPr>
        <w:t xml:space="preserve"> </w:t>
      </w:r>
      <w:r w:rsidR="00597FAA" w:rsidRPr="0053692C">
        <w:rPr>
          <w:rFonts w:ascii="Times New Roman" w:hAnsi="Times New Roman" w:cs="Times New Roman"/>
          <w:color w:val="000000"/>
          <w:spacing w:val="-3"/>
          <w:sz w:val="24"/>
          <w:szCs w:val="24"/>
        </w:rPr>
        <w:t>Техническое обслуживание и ремонт радиоэлектронной техники (по отраслям)</w:t>
      </w:r>
      <w:r w:rsidRPr="0053692C">
        <w:rPr>
          <w:rFonts w:ascii="Times New Roman" w:hAnsi="Times New Roman" w:cs="Times New Roman"/>
          <w:sz w:val="24"/>
          <w:szCs w:val="24"/>
        </w:rPr>
        <w:t xml:space="preserve"> при выполнении </w:t>
      </w:r>
      <w:r w:rsidR="00FA4081" w:rsidRPr="0053692C">
        <w:rPr>
          <w:rFonts w:ascii="Times New Roman" w:hAnsi="Times New Roman" w:cs="Times New Roman"/>
          <w:sz w:val="24"/>
          <w:szCs w:val="24"/>
        </w:rPr>
        <w:t xml:space="preserve">контрольных заданий </w:t>
      </w:r>
      <w:r w:rsidRPr="0053692C">
        <w:rPr>
          <w:rFonts w:ascii="Times New Roman" w:hAnsi="Times New Roman" w:cs="Times New Roman"/>
          <w:sz w:val="24"/>
          <w:szCs w:val="24"/>
        </w:rPr>
        <w:t xml:space="preserve">по </w:t>
      </w:r>
      <w:r w:rsidR="00A104EE" w:rsidRPr="0053692C">
        <w:rPr>
          <w:rFonts w:ascii="Times New Roman" w:eastAsia="Calibri" w:hAnsi="Times New Roman" w:cs="Times New Roman"/>
          <w:bCs/>
          <w:sz w:val="24"/>
          <w:szCs w:val="24"/>
        </w:rPr>
        <w:t>МДК.02</w:t>
      </w:r>
      <w:r w:rsidR="00404306" w:rsidRPr="0053692C">
        <w:rPr>
          <w:rFonts w:ascii="Times New Roman" w:eastAsia="Calibri" w:hAnsi="Times New Roman" w:cs="Times New Roman"/>
          <w:bCs/>
          <w:sz w:val="24"/>
          <w:szCs w:val="24"/>
        </w:rPr>
        <w:t xml:space="preserve">.01 </w:t>
      </w:r>
      <w:r w:rsidR="00A104EE" w:rsidRPr="0053692C">
        <w:rPr>
          <w:rFonts w:ascii="Times New Roman" w:hAnsi="Times New Roman" w:cs="Times New Roman"/>
          <w:sz w:val="24"/>
          <w:szCs w:val="24"/>
        </w:rPr>
        <w:t>«Методы эксплуатации контрольно измерительного оборудования  и технологического оснащения сборки и монтажа»</w:t>
      </w:r>
    </w:p>
    <w:p w:rsidR="00FA4081" w:rsidRPr="0053692C" w:rsidRDefault="00FA4081" w:rsidP="0053692C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 xml:space="preserve">   В результате освоения </w:t>
      </w:r>
      <w:r w:rsidR="00404306" w:rsidRPr="0053692C">
        <w:rPr>
          <w:rFonts w:ascii="Times New Roman" w:eastAsia="Calibri" w:hAnsi="Times New Roman" w:cs="Times New Roman"/>
          <w:bCs/>
          <w:sz w:val="24"/>
          <w:szCs w:val="24"/>
        </w:rPr>
        <w:t>МДК.0</w:t>
      </w:r>
      <w:r w:rsidR="00A104EE" w:rsidRPr="0053692C">
        <w:rPr>
          <w:rFonts w:ascii="Times New Roman" w:eastAsia="Calibri" w:hAnsi="Times New Roman" w:cs="Times New Roman"/>
          <w:bCs/>
          <w:sz w:val="24"/>
          <w:szCs w:val="24"/>
        </w:rPr>
        <w:t>2</w:t>
      </w:r>
      <w:r w:rsidR="00404306" w:rsidRPr="0053692C">
        <w:rPr>
          <w:rFonts w:ascii="Times New Roman" w:eastAsia="Calibri" w:hAnsi="Times New Roman" w:cs="Times New Roman"/>
          <w:bCs/>
          <w:sz w:val="24"/>
          <w:szCs w:val="24"/>
        </w:rPr>
        <w:t>.01</w:t>
      </w:r>
      <w:r w:rsidR="00404306" w:rsidRPr="0053692C">
        <w:rPr>
          <w:rFonts w:ascii="Times New Roman" w:hAnsi="Times New Roman" w:cs="Times New Roman"/>
          <w:sz w:val="24"/>
          <w:szCs w:val="24"/>
        </w:rPr>
        <w:t xml:space="preserve"> обучающийся должен</w:t>
      </w:r>
      <w:r w:rsidRPr="0053692C">
        <w:rPr>
          <w:rFonts w:ascii="Times New Roman" w:hAnsi="Times New Roman" w:cs="Times New Roman"/>
          <w:sz w:val="24"/>
          <w:szCs w:val="24"/>
        </w:rPr>
        <w:t>:</w:t>
      </w:r>
    </w:p>
    <w:p w:rsidR="00B61BA8" w:rsidRPr="0053692C" w:rsidRDefault="00FA4081" w:rsidP="005369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 xml:space="preserve"> </w:t>
      </w:r>
      <w:r w:rsidR="007072AC" w:rsidRPr="0053692C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D6205C" w:rsidRPr="0053692C" w:rsidRDefault="00D6205C" w:rsidP="0053692C">
      <w:pPr>
        <w:widowControl w:val="0"/>
        <w:numPr>
          <w:ilvl w:val="0"/>
          <w:numId w:val="19"/>
        </w:numPr>
        <w:tabs>
          <w:tab w:val="clear" w:pos="1766"/>
          <w:tab w:val="num" w:pos="0"/>
        </w:tabs>
        <w:suppressAutoHyphens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настройки и регулировки устройств и блоков различных видов радиоэлектронной техники;</w:t>
      </w:r>
    </w:p>
    <w:p w:rsidR="00D6205C" w:rsidRPr="0053692C" w:rsidRDefault="00D6205C" w:rsidP="0053692C">
      <w:pPr>
        <w:widowControl w:val="0"/>
        <w:numPr>
          <w:ilvl w:val="0"/>
          <w:numId w:val="19"/>
        </w:numPr>
        <w:tabs>
          <w:tab w:val="clear" w:pos="1766"/>
          <w:tab w:val="num" w:pos="0"/>
        </w:tabs>
        <w:suppressAutoHyphens/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проведения стандартных и сертифицированных испытаний устройств, блоков и приборов радиоэлектронной техники;</w:t>
      </w:r>
    </w:p>
    <w:p w:rsidR="00D6205C" w:rsidRPr="0053692C" w:rsidRDefault="00D6205C" w:rsidP="005369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6923" w:rsidRPr="0053692C" w:rsidRDefault="007072AC" w:rsidP="005369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692C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D6205C" w:rsidRPr="0053692C" w:rsidRDefault="00D6205C" w:rsidP="0053692C">
      <w:pPr>
        <w:pStyle w:val="210"/>
        <w:numPr>
          <w:ilvl w:val="0"/>
          <w:numId w:val="20"/>
        </w:numPr>
        <w:tabs>
          <w:tab w:val="clear" w:pos="1766"/>
          <w:tab w:val="num" w:pos="0"/>
        </w:tabs>
        <w:spacing w:line="276" w:lineRule="auto"/>
        <w:ind w:left="360"/>
        <w:jc w:val="both"/>
        <w:rPr>
          <w:rFonts w:ascii="Times New Roman" w:cs="Times New Roman"/>
          <w:sz w:val="24"/>
          <w:szCs w:val="24"/>
        </w:rPr>
      </w:pPr>
      <w:r w:rsidRPr="0053692C">
        <w:rPr>
          <w:rFonts w:ascii="Times New Roman" w:cs="Times New Roman"/>
          <w:sz w:val="24"/>
          <w:szCs w:val="24"/>
        </w:rPr>
        <w:t>читать схемы различных устройств радиоэлектронной техники, их отдельных узлов и каскадов;</w:t>
      </w:r>
    </w:p>
    <w:p w:rsidR="00D6205C" w:rsidRPr="0053692C" w:rsidRDefault="00D6205C" w:rsidP="0053692C">
      <w:pPr>
        <w:pStyle w:val="210"/>
        <w:numPr>
          <w:ilvl w:val="0"/>
          <w:numId w:val="20"/>
        </w:numPr>
        <w:tabs>
          <w:tab w:val="clear" w:pos="1766"/>
          <w:tab w:val="num" w:pos="0"/>
        </w:tabs>
        <w:spacing w:line="276" w:lineRule="auto"/>
        <w:ind w:left="360"/>
        <w:jc w:val="both"/>
        <w:rPr>
          <w:rFonts w:ascii="Times New Roman" w:cs="Times New Roman"/>
          <w:sz w:val="24"/>
          <w:szCs w:val="24"/>
        </w:rPr>
      </w:pPr>
      <w:r w:rsidRPr="0053692C">
        <w:rPr>
          <w:rFonts w:ascii="Times New Roman" w:cs="Times New Roman"/>
          <w:sz w:val="24"/>
          <w:szCs w:val="24"/>
        </w:rPr>
        <w:t>выполнять радиотехнические расчеты различных электрических и электронных схем;</w:t>
      </w:r>
    </w:p>
    <w:p w:rsidR="00D6205C" w:rsidRPr="0053692C" w:rsidRDefault="00D6205C" w:rsidP="0053692C">
      <w:pPr>
        <w:pStyle w:val="210"/>
        <w:numPr>
          <w:ilvl w:val="0"/>
          <w:numId w:val="20"/>
        </w:numPr>
        <w:tabs>
          <w:tab w:val="clear" w:pos="1766"/>
          <w:tab w:val="num" w:pos="0"/>
        </w:tabs>
        <w:spacing w:line="276" w:lineRule="auto"/>
        <w:ind w:left="360"/>
        <w:jc w:val="both"/>
        <w:rPr>
          <w:rFonts w:ascii="Times New Roman" w:cs="Times New Roman"/>
          <w:bCs/>
          <w:sz w:val="24"/>
          <w:szCs w:val="24"/>
        </w:rPr>
      </w:pPr>
      <w:r w:rsidRPr="0053692C">
        <w:rPr>
          <w:rFonts w:ascii="Times New Roman" w:cs="Times New Roman"/>
          <w:sz w:val="24"/>
          <w:szCs w:val="24"/>
        </w:rPr>
        <w:t>проводить необходимые измерения;</w:t>
      </w:r>
    </w:p>
    <w:p w:rsidR="00D6205C" w:rsidRPr="0053692C" w:rsidRDefault="00D6205C" w:rsidP="0053692C">
      <w:pPr>
        <w:widowControl w:val="0"/>
        <w:numPr>
          <w:ilvl w:val="0"/>
          <w:numId w:val="20"/>
        </w:numPr>
        <w:tabs>
          <w:tab w:val="clear" w:pos="1766"/>
          <w:tab w:val="num" w:pos="0"/>
        </w:tabs>
        <w:suppressAutoHyphens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bCs/>
          <w:sz w:val="24"/>
          <w:szCs w:val="24"/>
        </w:rPr>
        <w:t>определять и устранять причины отказа</w:t>
      </w:r>
      <w:r w:rsidRPr="0053692C">
        <w:rPr>
          <w:rFonts w:ascii="Times New Roman" w:hAnsi="Times New Roman" w:cs="Times New Roman"/>
          <w:sz w:val="24"/>
          <w:szCs w:val="24"/>
        </w:rPr>
        <w:t xml:space="preserve"> устройств и блоков радиоэлектронной техники; </w:t>
      </w:r>
    </w:p>
    <w:p w:rsidR="00D6205C" w:rsidRPr="0053692C" w:rsidRDefault="00D6205C" w:rsidP="0053692C">
      <w:pPr>
        <w:widowControl w:val="0"/>
        <w:numPr>
          <w:ilvl w:val="0"/>
          <w:numId w:val="20"/>
        </w:numPr>
        <w:tabs>
          <w:tab w:val="clear" w:pos="1766"/>
          <w:tab w:val="num" w:pos="0"/>
        </w:tabs>
        <w:suppressAutoHyphens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осуществлять настройку и регулировку устройств и блоков радиоэлектронной техники согласно техническим условиям;</w:t>
      </w:r>
    </w:p>
    <w:p w:rsidR="00D6205C" w:rsidRPr="0053692C" w:rsidRDefault="00D6205C" w:rsidP="0053692C">
      <w:pPr>
        <w:widowControl w:val="0"/>
        <w:numPr>
          <w:ilvl w:val="0"/>
          <w:numId w:val="20"/>
        </w:numPr>
        <w:tabs>
          <w:tab w:val="clear" w:pos="1766"/>
          <w:tab w:val="num" w:pos="0"/>
        </w:tabs>
        <w:suppressAutoHyphens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осуществлять проверку характеристик и настроек приборов и устройств различных видов радиоэлектронной техники;</w:t>
      </w:r>
    </w:p>
    <w:p w:rsidR="00D6205C" w:rsidRPr="0053692C" w:rsidRDefault="00D6205C" w:rsidP="0053692C">
      <w:pPr>
        <w:widowControl w:val="0"/>
        <w:numPr>
          <w:ilvl w:val="0"/>
          <w:numId w:val="20"/>
        </w:numPr>
        <w:tabs>
          <w:tab w:val="clear" w:pos="1766"/>
          <w:tab w:val="num" w:pos="0"/>
        </w:tabs>
        <w:suppressAutoHyphens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проводить испытания различных видов радиоэлектронной техники;</w:t>
      </w:r>
    </w:p>
    <w:p w:rsidR="00D6205C" w:rsidRPr="0053692C" w:rsidRDefault="00D6205C" w:rsidP="0053692C">
      <w:pPr>
        <w:widowControl w:val="0"/>
        <w:numPr>
          <w:ilvl w:val="0"/>
          <w:numId w:val="20"/>
        </w:numPr>
        <w:tabs>
          <w:tab w:val="clear" w:pos="1766"/>
          <w:tab w:val="num" w:pos="0"/>
        </w:tabs>
        <w:suppressAutoHyphens/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подбирать и устанавливать оптимальные режимы работы различных видов радиоэлектронной техники;</w:t>
      </w:r>
    </w:p>
    <w:p w:rsidR="00D6205C" w:rsidRPr="0053692C" w:rsidRDefault="00D6205C" w:rsidP="005369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205C" w:rsidRPr="0053692C" w:rsidRDefault="007072AC" w:rsidP="005369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b/>
          <w:sz w:val="24"/>
          <w:szCs w:val="24"/>
        </w:rPr>
        <w:t>знать:</w:t>
      </w:r>
      <w:r w:rsidR="00257548" w:rsidRPr="005369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205C" w:rsidRPr="0053692C" w:rsidRDefault="00D6205C" w:rsidP="0053692C">
      <w:pPr>
        <w:widowControl w:val="0"/>
        <w:numPr>
          <w:ilvl w:val="0"/>
          <w:numId w:val="21"/>
        </w:numPr>
        <w:tabs>
          <w:tab w:val="clear" w:pos="1766"/>
          <w:tab w:val="num" w:pos="0"/>
        </w:tabs>
        <w:suppressAutoHyphens/>
        <w:spacing w:after="0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 xml:space="preserve"> назначение, устройство, принцип действия различных видов радиоэлектронной техники;</w:t>
      </w:r>
    </w:p>
    <w:p w:rsidR="00D6205C" w:rsidRPr="0053692C" w:rsidRDefault="00D6205C" w:rsidP="0053692C">
      <w:pPr>
        <w:widowControl w:val="0"/>
        <w:numPr>
          <w:ilvl w:val="0"/>
          <w:numId w:val="21"/>
        </w:numPr>
        <w:tabs>
          <w:tab w:val="clear" w:pos="1766"/>
          <w:tab w:val="num" w:pos="0"/>
        </w:tabs>
        <w:suppressAutoHyphens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bCs/>
          <w:sz w:val="24"/>
          <w:szCs w:val="24"/>
        </w:rPr>
        <w:t>методы и средства измерения;</w:t>
      </w:r>
    </w:p>
    <w:p w:rsidR="00D6205C" w:rsidRPr="0053692C" w:rsidRDefault="00D6205C" w:rsidP="0053692C">
      <w:pPr>
        <w:widowControl w:val="0"/>
        <w:numPr>
          <w:ilvl w:val="0"/>
          <w:numId w:val="21"/>
        </w:numPr>
        <w:tabs>
          <w:tab w:val="clear" w:pos="1766"/>
          <w:tab w:val="num" w:pos="0"/>
        </w:tabs>
        <w:suppressAutoHyphens/>
        <w:spacing w:after="0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назначение, устройство, принцип действия средств измерения;</w:t>
      </w:r>
    </w:p>
    <w:p w:rsidR="00D6205C" w:rsidRPr="0053692C" w:rsidRDefault="00D6205C" w:rsidP="0053692C">
      <w:pPr>
        <w:widowControl w:val="0"/>
        <w:numPr>
          <w:ilvl w:val="0"/>
          <w:numId w:val="21"/>
        </w:numPr>
        <w:tabs>
          <w:tab w:val="clear" w:pos="1766"/>
          <w:tab w:val="num" w:pos="0"/>
        </w:tabs>
        <w:suppressAutoHyphens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bCs/>
          <w:sz w:val="24"/>
          <w:szCs w:val="24"/>
        </w:rPr>
        <w:t xml:space="preserve">методы диагностики и восстановления работоспособности </w:t>
      </w:r>
      <w:r w:rsidRPr="0053692C">
        <w:rPr>
          <w:rFonts w:ascii="Times New Roman" w:hAnsi="Times New Roman" w:cs="Times New Roman"/>
          <w:sz w:val="24"/>
          <w:szCs w:val="24"/>
        </w:rPr>
        <w:t>устройств и блоков радиоэлектронной техники;</w:t>
      </w:r>
    </w:p>
    <w:p w:rsidR="00D6205C" w:rsidRPr="0053692C" w:rsidRDefault="00D6205C" w:rsidP="0053692C">
      <w:pPr>
        <w:widowControl w:val="0"/>
        <w:numPr>
          <w:ilvl w:val="0"/>
          <w:numId w:val="21"/>
        </w:numPr>
        <w:tabs>
          <w:tab w:val="clear" w:pos="1766"/>
          <w:tab w:val="num" w:pos="0"/>
        </w:tabs>
        <w:suppressAutoHyphens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технические условия и инструкции на настраиваемую и регулируемую радиоэлектронную технику;</w:t>
      </w:r>
    </w:p>
    <w:p w:rsidR="00D6205C" w:rsidRPr="0053692C" w:rsidRDefault="00D6205C" w:rsidP="0053692C">
      <w:pPr>
        <w:widowControl w:val="0"/>
        <w:numPr>
          <w:ilvl w:val="0"/>
          <w:numId w:val="21"/>
        </w:numPr>
        <w:tabs>
          <w:tab w:val="clear" w:pos="1766"/>
          <w:tab w:val="num" w:pos="0"/>
        </w:tabs>
        <w:suppressAutoHyphens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методы настройки, регулировки различных видов радиоэлектронной техники;</w:t>
      </w:r>
    </w:p>
    <w:p w:rsidR="00D6205C" w:rsidRPr="0053692C" w:rsidRDefault="00D6205C" w:rsidP="0053692C">
      <w:pPr>
        <w:widowControl w:val="0"/>
        <w:numPr>
          <w:ilvl w:val="0"/>
          <w:numId w:val="21"/>
        </w:numPr>
        <w:tabs>
          <w:tab w:val="clear" w:pos="1766"/>
          <w:tab w:val="num" w:pos="0"/>
        </w:tabs>
        <w:suppressAutoHyphens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технические характеристики электроизмерительных приборов и устройств;</w:t>
      </w:r>
    </w:p>
    <w:p w:rsidR="00D6205C" w:rsidRPr="0053692C" w:rsidRDefault="00D6205C" w:rsidP="0053692C">
      <w:pPr>
        <w:widowControl w:val="0"/>
        <w:numPr>
          <w:ilvl w:val="0"/>
          <w:numId w:val="21"/>
        </w:numPr>
        <w:tabs>
          <w:tab w:val="clear" w:pos="1766"/>
          <w:tab w:val="num" w:pos="0"/>
        </w:tabs>
        <w:suppressAutoHyphens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методы и средства их проверки;</w:t>
      </w:r>
    </w:p>
    <w:p w:rsidR="00D6205C" w:rsidRPr="0053692C" w:rsidRDefault="00D6205C" w:rsidP="0053692C">
      <w:pPr>
        <w:widowControl w:val="0"/>
        <w:numPr>
          <w:ilvl w:val="0"/>
          <w:numId w:val="21"/>
        </w:numPr>
        <w:tabs>
          <w:tab w:val="clear" w:pos="1766"/>
          <w:tab w:val="num" w:pos="0"/>
        </w:tabs>
        <w:suppressAutoHyphens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виды испытаний, их классификацию;</w:t>
      </w:r>
    </w:p>
    <w:p w:rsidR="00D6205C" w:rsidRPr="0053692C" w:rsidRDefault="00D6205C" w:rsidP="0053692C">
      <w:pPr>
        <w:widowControl w:val="0"/>
        <w:numPr>
          <w:ilvl w:val="0"/>
          <w:numId w:val="21"/>
        </w:numPr>
        <w:tabs>
          <w:tab w:val="clear" w:pos="1766"/>
          <w:tab w:val="num" w:pos="0"/>
        </w:tabs>
        <w:suppressAutoHyphens/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методы и технологию проведения испытаний различных видов радиоэлектронной техники.</w:t>
      </w:r>
    </w:p>
    <w:p w:rsidR="007072AC" w:rsidRPr="0053692C" w:rsidRDefault="007072AC" w:rsidP="0053692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4081" w:rsidRPr="0053692C" w:rsidRDefault="00FA4081" w:rsidP="00B35881">
      <w:pPr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 xml:space="preserve">Результатом освоения </w:t>
      </w:r>
      <w:r w:rsidR="00A104EE" w:rsidRPr="0053692C">
        <w:rPr>
          <w:rFonts w:ascii="Times New Roman" w:eastAsia="Calibri" w:hAnsi="Times New Roman" w:cs="Times New Roman"/>
          <w:bCs/>
          <w:sz w:val="24"/>
          <w:szCs w:val="24"/>
        </w:rPr>
        <w:t>МДК.02</w:t>
      </w:r>
      <w:r w:rsidR="007072AC" w:rsidRPr="0053692C">
        <w:rPr>
          <w:rFonts w:ascii="Times New Roman" w:eastAsia="Calibri" w:hAnsi="Times New Roman" w:cs="Times New Roman"/>
          <w:bCs/>
          <w:sz w:val="24"/>
          <w:szCs w:val="24"/>
        </w:rPr>
        <w:t xml:space="preserve">.01 </w:t>
      </w:r>
      <w:r w:rsidRPr="0053692C">
        <w:rPr>
          <w:rFonts w:ascii="Times New Roman" w:hAnsi="Times New Roman" w:cs="Times New Roman"/>
          <w:sz w:val="24"/>
          <w:szCs w:val="24"/>
        </w:rPr>
        <w:t xml:space="preserve"> является овладение  профессиональными (</w:t>
      </w:r>
      <w:r w:rsidR="00D6205C" w:rsidRPr="0053692C">
        <w:rPr>
          <w:rFonts w:ascii="Times New Roman" w:hAnsi="Times New Roman" w:cs="Times New Roman"/>
          <w:b/>
          <w:sz w:val="24"/>
          <w:szCs w:val="24"/>
        </w:rPr>
        <w:t>ПК 2</w:t>
      </w:r>
      <w:r w:rsidR="007072AC" w:rsidRPr="0053692C">
        <w:rPr>
          <w:rFonts w:ascii="Times New Roman" w:hAnsi="Times New Roman" w:cs="Times New Roman"/>
          <w:b/>
          <w:sz w:val="24"/>
          <w:szCs w:val="24"/>
        </w:rPr>
        <w:t>.1</w:t>
      </w:r>
      <w:r w:rsidR="00B17F94" w:rsidRPr="005369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72AC" w:rsidRPr="0053692C">
        <w:rPr>
          <w:rFonts w:ascii="Times New Roman" w:hAnsi="Times New Roman" w:cs="Times New Roman"/>
          <w:b/>
          <w:sz w:val="24"/>
          <w:szCs w:val="24"/>
        </w:rPr>
        <w:t>-</w:t>
      </w:r>
      <w:r w:rsidR="00B17F94" w:rsidRPr="005369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205C" w:rsidRPr="0053692C">
        <w:rPr>
          <w:rFonts w:ascii="Times New Roman" w:hAnsi="Times New Roman" w:cs="Times New Roman"/>
          <w:b/>
          <w:sz w:val="24"/>
          <w:szCs w:val="24"/>
        </w:rPr>
        <w:t>2</w:t>
      </w:r>
      <w:r w:rsidR="007072AC" w:rsidRPr="0053692C">
        <w:rPr>
          <w:rFonts w:ascii="Times New Roman" w:hAnsi="Times New Roman" w:cs="Times New Roman"/>
          <w:b/>
          <w:sz w:val="24"/>
          <w:szCs w:val="24"/>
        </w:rPr>
        <w:t>.</w:t>
      </w:r>
      <w:r w:rsidR="00D6205C" w:rsidRPr="0053692C">
        <w:rPr>
          <w:rFonts w:ascii="Times New Roman" w:hAnsi="Times New Roman" w:cs="Times New Roman"/>
          <w:b/>
          <w:sz w:val="24"/>
          <w:szCs w:val="24"/>
        </w:rPr>
        <w:t>5</w:t>
      </w:r>
      <w:r w:rsidRPr="0053692C">
        <w:rPr>
          <w:rFonts w:ascii="Times New Roman" w:hAnsi="Times New Roman" w:cs="Times New Roman"/>
          <w:sz w:val="24"/>
          <w:szCs w:val="24"/>
        </w:rPr>
        <w:t>) и общими (</w:t>
      </w:r>
      <w:r w:rsidR="007072AC" w:rsidRPr="0053692C">
        <w:rPr>
          <w:rFonts w:ascii="Times New Roman" w:hAnsi="Times New Roman" w:cs="Times New Roman"/>
          <w:b/>
          <w:sz w:val="24"/>
          <w:szCs w:val="24"/>
        </w:rPr>
        <w:t>ОК 1-</w:t>
      </w:r>
      <w:r w:rsidR="00257548" w:rsidRPr="0053692C">
        <w:rPr>
          <w:rFonts w:ascii="Times New Roman" w:hAnsi="Times New Roman" w:cs="Times New Roman"/>
          <w:b/>
          <w:sz w:val="24"/>
          <w:szCs w:val="24"/>
        </w:rPr>
        <w:t>9</w:t>
      </w:r>
      <w:r w:rsidRPr="0053692C">
        <w:rPr>
          <w:rFonts w:ascii="Times New Roman" w:hAnsi="Times New Roman" w:cs="Times New Roman"/>
          <w:sz w:val="24"/>
          <w:szCs w:val="24"/>
        </w:rPr>
        <w:t>) компетенциями.</w:t>
      </w:r>
    </w:p>
    <w:p w:rsidR="00694D78" w:rsidRPr="00C745E8" w:rsidRDefault="00880AD0" w:rsidP="0053692C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</w:p>
    <w:p w:rsidR="00880AD0" w:rsidRPr="00275112" w:rsidRDefault="00880AD0" w:rsidP="00B35881">
      <w:pPr>
        <w:rPr>
          <w:sz w:val="24"/>
          <w:szCs w:val="24"/>
        </w:rPr>
      </w:pPr>
      <w:bookmarkStart w:id="1" w:name="_Toc535141115"/>
      <w:r w:rsidRPr="00275112">
        <w:rPr>
          <w:sz w:val="24"/>
          <w:szCs w:val="24"/>
        </w:rPr>
        <w:t>МЕТОДИЧЕСКИЕ  УКАЗАНИЯ  К  ВЫПОЛНЕНИЮ  КОНТРОЛЬНОЙ  РАБОТЫ</w:t>
      </w:r>
      <w:bookmarkEnd w:id="1"/>
    </w:p>
    <w:p w:rsidR="00880AD0" w:rsidRPr="0053692C" w:rsidRDefault="00880AD0" w:rsidP="0053692C">
      <w:pPr>
        <w:tabs>
          <w:tab w:val="left" w:pos="709"/>
        </w:tabs>
        <w:rPr>
          <w:rFonts w:ascii="Times New Roman" w:hAnsi="Times New Roman" w:cs="Times New Roman"/>
          <w:b/>
          <w:sz w:val="24"/>
          <w:szCs w:val="24"/>
        </w:rPr>
      </w:pPr>
    </w:p>
    <w:p w:rsidR="00880AD0" w:rsidRPr="0053692C" w:rsidRDefault="00880AD0" w:rsidP="00934A4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 xml:space="preserve">     Контрольная работа состоит из </w:t>
      </w:r>
      <w:r w:rsidR="00AD146F">
        <w:rPr>
          <w:rFonts w:ascii="Times New Roman" w:hAnsi="Times New Roman" w:cs="Times New Roman"/>
          <w:sz w:val="24"/>
          <w:szCs w:val="24"/>
        </w:rPr>
        <w:t>двух заданий (двадцать пять</w:t>
      </w:r>
      <w:r w:rsidRPr="0053692C">
        <w:rPr>
          <w:rFonts w:ascii="Times New Roman" w:hAnsi="Times New Roman" w:cs="Times New Roman"/>
          <w:sz w:val="24"/>
          <w:szCs w:val="24"/>
        </w:rPr>
        <w:t xml:space="preserve"> вариантов</w:t>
      </w:r>
      <w:r w:rsidR="00885066">
        <w:rPr>
          <w:rFonts w:ascii="Times New Roman" w:hAnsi="Times New Roman" w:cs="Times New Roman"/>
          <w:sz w:val="24"/>
          <w:szCs w:val="24"/>
        </w:rPr>
        <w:t>)</w:t>
      </w:r>
      <w:r w:rsidRPr="0053692C">
        <w:rPr>
          <w:rFonts w:ascii="Times New Roman" w:hAnsi="Times New Roman" w:cs="Times New Roman"/>
          <w:sz w:val="24"/>
          <w:szCs w:val="24"/>
        </w:rPr>
        <w:t xml:space="preserve">. Каждый вариант содержит  </w:t>
      </w:r>
      <w:r w:rsidR="00FB3551">
        <w:rPr>
          <w:rFonts w:ascii="Times New Roman" w:hAnsi="Times New Roman" w:cs="Times New Roman"/>
          <w:sz w:val="24"/>
          <w:szCs w:val="24"/>
        </w:rPr>
        <w:t xml:space="preserve">расчётное задание </w:t>
      </w:r>
      <w:r w:rsidR="007B297D" w:rsidRPr="0053692C">
        <w:rPr>
          <w:rFonts w:ascii="Times New Roman" w:hAnsi="Times New Roman" w:cs="Times New Roman"/>
          <w:sz w:val="24"/>
          <w:szCs w:val="24"/>
        </w:rPr>
        <w:t xml:space="preserve"> и три задачи.</w:t>
      </w:r>
    </w:p>
    <w:p w:rsidR="00880AD0" w:rsidRPr="0053692C" w:rsidRDefault="0053524B" w:rsidP="00934A4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 xml:space="preserve">    </w:t>
      </w:r>
      <w:r w:rsidR="00880AD0" w:rsidRPr="0053692C">
        <w:rPr>
          <w:rFonts w:ascii="Times New Roman" w:hAnsi="Times New Roman" w:cs="Times New Roman"/>
          <w:b/>
          <w:sz w:val="24"/>
          <w:szCs w:val="24"/>
        </w:rPr>
        <w:t>Вариант контрольной работы определяется по порядковому номеру  в журнале.</w:t>
      </w:r>
    </w:p>
    <w:p w:rsidR="00880AD0" w:rsidRPr="0053692C" w:rsidRDefault="0053524B" w:rsidP="00934A4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 xml:space="preserve">    </w:t>
      </w:r>
      <w:r w:rsidR="00880AD0" w:rsidRPr="0053692C">
        <w:rPr>
          <w:rFonts w:ascii="Times New Roman" w:hAnsi="Times New Roman" w:cs="Times New Roman"/>
          <w:sz w:val="24"/>
          <w:szCs w:val="24"/>
        </w:rPr>
        <w:t xml:space="preserve">При выполнении контрольной работы необходимо соблюдать следующие требования: При выполнении работы необходимо записывать условия задания с учетом заданного варианта. </w:t>
      </w:r>
      <w:r w:rsidR="007B297D" w:rsidRPr="0053692C">
        <w:rPr>
          <w:rFonts w:ascii="Times New Roman" w:hAnsi="Times New Roman" w:cs="Times New Roman"/>
          <w:sz w:val="24"/>
          <w:szCs w:val="24"/>
        </w:rPr>
        <w:t xml:space="preserve">  </w:t>
      </w:r>
      <w:r w:rsidR="00880AD0" w:rsidRPr="0053692C">
        <w:rPr>
          <w:rFonts w:ascii="Times New Roman" w:hAnsi="Times New Roman" w:cs="Times New Roman"/>
          <w:sz w:val="24"/>
          <w:szCs w:val="24"/>
        </w:rPr>
        <w:t>Содержание ответов должно быть четким и кратким.</w:t>
      </w:r>
    </w:p>
    <w:p w:rsidR="00880AD0" w:rsidRPr="0053692C" w:rsidRDefault="00880AD0" w:rsidP="00934A4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 xml:space="preserve">      На каждой странице оставляются поля шириной 3-</w:t>
      </w:r>
      <w:smartTag w:uri="urn:schemas-microsoft-com:office:smarttags" w:element="metricconverter">
        <w:smartTagPr>
          <w:attr w:name="ProductID" w:val="4 см"/>
        </w:smartTagPr>
        <w:r w:rsidRPr="0053692C">
          <w:rPr>
            <w:rFonts w:ascii="Times New Roman" w:hAnsi="Times New Roman" w:cs="Times New Roman"/>
            <w:sz w:val="24"/>
            <w:szCs w:val="24"/>
          </w:rPr>
          <w:t>4 см</w:t>
        </w:r>
      </w:smartTag>
      <w:r w:rsidRPr="0053692C">
        <w:rPr>
          <w:rFonts w:ascii="Times New Roman" w:hAnsi="Times New Roman" w:cs="Times New Roman"/>
          <w:sz w:val="24"/>
          <w:szCs w:val="24"/>
        </w:rPr>
        <w:t xml:space="preserve"> для замечаний проверяющего работу. За ответом на последний вопрос приводится список использованной литературы, указывается методическое пособие, по которому выполнены работы, ставится подпись исполнителя и оставляется место для рецензии.</w:t>
      </w:r>
    </w:p>
    <w:p w:rsidR="00880AD0" w:rsidRPr="0053692C" w:rsidRDefault="00880AD0" w:rsidP="00934A4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 xml:space="preserve">        На обложке тетради должен быть приклеен титульный лист утвержденного образца: указывается учебный шифр, наименование МДК01.01, курс, отделение, индекс учебной группы, фамилии, имя, отчество исполнителя.</w:t>
      </w:r>
    </w:p>
    <w:p w:rsidR="00880AD0" w:rsidRPr="0053692C" w:rsidRDefault="00880AD0" w:rsidP="00934A4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 xml:space="preserve">        В установленные учебным графиком сроки студент направляет выполненную работу для проверки в учебное заведение.</w:t>
      </w:r>
    </w:p>
    <w:p w:rsidR="00880AD0" w:rsidRPr="0053692C" w:rsidRDefault="00880AD0" w:rsidP="00934A4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 xml:space="preserve">        Домашние контрольные работы оцениваются «зачтено» или « не зачтено». После получения прорецензированной работы студенту необходимо исправить отмеченные ошибки, выполнить все указания рецензента, повторить недостаточно усвоенный теоретический материал.</w:t>
      </w:r>
    </w:p>
    <w:p w:rsidR="00880AD0" w:rsidRPr="0053692C" w:rsidRDefault="00880AD0" w:rsidP="00934A40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Не зачтенная контрольная работа подлежит повторному выполнению.</w:t>
      </w:r>
    </w:p>
    <w:p w:rsidR="00880AD0" w:rsidRPr="0053692C" w:rsidRDefault="00880AD0" w:rsidP="00934A40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3692C">
        <w:rPr>
          <w:rFonts w:ascii="Times New Roman" w:hAnsi="Times New Roman" w:cs="Times New Roman"/>
          <w:b/>
          <w:sz w:val="24"/>
          <w:szCs w:val="24"/>
        </w:rPr>
        <w:t>Задания, выполненные не по своему варианту, не засчитываются и возвращаются студенту</w:t>
      </w:r>
      <w:r w:rsidRPr="0053692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3C4F" w:rsidRPr="0053692C" w:rsidRDefault="007111D7" w:rsidP="0053692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3692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2E1E42" w:rsidRPr="0053692C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F20405" w:rsidRDefault="00F2040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FB3551" w:rsidRPr="0075031F" w:rsidRDefault="00FB3551" w:rsidP="00FB3551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535141116"/>
      <w:r w:rsidRPr="0075031F">
        <w:rPr>
          <w:rFonts w:ascii="Times New Roman" w:hAnsi="Times New Roman" w:cs="Times New Roman"/>
          <w:color w:val="auto"/>
          <w:sz w:val="24"/>
          <w:szCs w:val="24"/>
        </w:rPr>
        <w:lastRenderedPageBreak/>
        <w:t>Задание 1</w:t>
      </w:r>
    </w:p>
    <w:bookmarkEnd w:id="2"/>
    <w:p w:rsidR="007C48C1" w:rsidRPr="00FB3A4C" w:rsidRDefault="0075031F" w:rsidP="0075031F">
      <w:pPr>
        <w:spacing w:after="0"/>
        <w:ind w:right="-56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  <w:r w:rsidR="007C48C1" w:rsidRPr="00FB3A4C">
        <w:rPr>
          <w:rFonts w:ascii="Times New Roman" w:hAnsi="Times New Roman"/>
          <w:b/>
          <w:sz w:val="24"/>
          <w:szCs w:val="24"/>
        </w:rPr>
        <w:t>Расчет и определение параметров однокаскадного усилителя</w:t>
      </w:r>
    </w:p>
    <w:p w:rsidR="007C48C1" w:rsidRPr="00FB3A4C" w:rsidRDefault="007C48C1" w:rsidP="007C48C1">
      <w:pPr>
        <w:spacing w:after="0"/>
        <w:ind w:left="-426" w:right="-568"/>
        <w:jc w:val="center"/>
        <w:rPr>
          <w:rFonts w:ascii="Times New Roman" w:hAnsi="Times New Roman"/>
          <w:b/>
          <w:sz w:val="24"/>
          <w:szCs w:val="24"/>
        </w:rPr>
      </w:pPr>
    </w:p>
    <w:p w:rsidR="007C48C1" w:rsidRPr="00FB3A4C" w:rsidRDefault="00095CFF" w:rsidP="007C48C1">
      <w:pPr>
        <w:spacing w:after="0"/>
        <w:ind w:firstLine="567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1.85pt;margin-top:42.95pt;width:161.1pt;height:174.45pt;z-index:251660288" o:allowincell="f">
            <v:imagedata r:id="rId8" o:title="" cropright="34337f"/>
            <w10:wrap type="topAndBottom"/>
          </v:shape>
          <o:OLEObject Type="Embed" ProgID="PBrush" ShapeID="_x0000_s1026" DrawAspect="Content" ObjectID="_1757922954" r:id="rId9"/>
        </w:object>
      </w:r>
      <w:r w:rsidR="007C48C1" w:rsidRPr="00FB3A4C">
        <w:rPr>
          <w:rFonts w:ascii="Times New Roman" w:hAnsi="Times New Roman"/>
          <w:sz w:val="24"/>
          <w:szCs w:val="24"/>
        </w:rPr>
        <w:t>В схеме ОЭ</w:t>
      </w:r>
      <w:r w:rsidR="00FB3551" w:rsidRPr="00FB3A4C">
        <w:rPr>
          <w:rFonts w:ascii="Times New Roman" w:hAnsi="Times New Roman"/>
          <w:sz w:val="24"/>
          <w:szCs w:val="24"/>
        </w:rPr>
        <w:t xml:space="preserve"> (рис.1</w:t>
      </w:r>
      <w:r w:rsidR="007C48C1" w:rsidRPr="00FB3A4C">
        <w:rPr>
          <w:rFonts w:ascii="Times New Roman" w:hAnsi="Times New Roman"/>
          <w:sz w:val="24"/>
          <w:szCs w:val="24"/>
        </w:rPr>
        <w:t>)  входной сигнал подаётся на базу, а выходной сигнал  снимается с коллектора.</w:t>
      </w:r>
    </w:p>
    <w:p w:rsidR="007C48C1" w:rsidRPr="00FB3A4C" w:rsidRDefault="00FB3551" w:rsidP="007C48C1">
      <w:pPr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  <w:r w:rsidRPr="00FB3A4C">
        <w:rPr>
          <w:rFonts w:ascii="Times New Roman" w:hAnsi="Times New Roman"/>
          <w:sz w:val="24"/>
          <w:szCs w:val="24"/>
        </w:rPr>
        <w:t>Рисунок 1</w:t>
      </w:r>
      <w:r w:rsidR="007C48C1" w:rsidRPr="00FB3A4C">
        <w:rPr>
          <w:rFonts w:ascii="Times New Roman" w:hAnsi="Times New Roman"/>
          <w:sz w:val="24"/>
          <w:szCs w:val="24"/>
        </w:rPr>
        <w:t xml:space="preserve"> – Схема усилителя  с общим эмиттером</w:t>
      </w:r>
    </w:p>
    <w:p w:rsidR="007C48C1" w:rsidRPr="00FB3A4C" w:rsidRDefault="007C48C1" w:rsidP="007C48C1">
      <w:pPr>
        <w:spacing w:after="0"/>
        <w:ind w:right="-285" w:firstLine="567"/>
        <w:rPr>
          <w:rFonts w:ascii="Times New Roman" w:hAnsi="Times New Roman"/>
          <w:sz w:val="24"/>
          <w:szCs w:val="24"/>
        </w:rPr>
      </w:pPr>
      <w:r w:rsidRPr="00FB3A4C">
        <w:rPr>
          <w:rFonts w:ascii="Times New Roman" w:hAnsi="Times New Roman"/>
          <w:sz w:val="24"/>
          <w:szCs w:val="24"/>
        </w:rPr>
        <w:t xml:space="preserve">Резистор </w:t>
      </w:r>
      <w:r w:rsidRPr="00FB3A4C">
        <w:rPr>
          <w:rFonts w:ascii="Times New Roman" w:hAnsi="Times New Roman"/>
          <w:i/>
          <w:sz w:val="24"/>
          <w:szCs w:val="24"/>
          <w:lang w:val="en-US"/>
        </w:rPr>
        <w:t>R</w:t>
      </w:r>
      <w:r w:rsidRPr="00FB3A4C">
        <w:rPr>
          <w:rFonts w:ascii="Times New Roman" w:hAnsi="Times New Roman"/>
          <w:i/>
          <w:sz w:val="24"/>
          <w:szCs w:val="24"/>
          <w:vertAlign w:val="subscript"/>
        </w:rPr>
        <w:t>к</w:t>
      </w:r>
      <w:r w:rsidRPr="00FB3A4C">
        <w:rPr>
          <w:rFonts w:ascii="Times New Roman" w:hAnsi="Times New Roman"/>
          <w:i/>
          <w:sz w:val="24"/>
          <w:szCs w:val="24"/>
        </w:rPr>
        <w:t xml:space="preserve"> </w:t>
      </w:r>
      <w:r w:rsidRPr="00FB3A4C">
        <w:rPr>
          <w:rFonts w:ascii="Times New Roman" w:hAnsi="Times New Roman"/>
          <w:sz w:val="24"/>
          <w:szCs w:val="24"/>
        </w:rPr>
        <w:t xml:space="preserve"> определяет коэффициент усиления по напряжен</w:t>
      </w:r>
      <w:r w:rsidR="00FB3551" w:rsidRPr="00FB3A4C">
        <w:rPr>
          <w:rFonts w:ascii="Times New Roman" w:hAnsi="Times New Roman"/>
          <w:sz w:val="24"/>
          <w:szCs w:val="24"/>
        </w:rPr>
        <w:t>ию и  составляет от единиц килоо</w:t>
      </w:r>
      <w:r w:rsidRPr="00FB3A4C">
        <w:rPr>
          <w:rFonts w:ascii="Times New Roman" w:hAnsi="Times New Roman"/>
          <w:sz w:val="24"/>
          <w:szCs w:val="24"/>
        </w:rPr>
        <w:t xml:space="preserve">м до мегаома (чем больше этот резистор, тем больше усиление).  </w:t>
      </w:r>
    </w:p>
    <w:p w:rsidR="007C48C1" w:rsidRPr="00FB3A4C" w:rsidRDefault="007C48C1" w:rsidP="007C48C1">
      <w:pPr>
        <w:spacing w:after="0"/>
        <w:ind w:right="-285"/>
        <w:rPr>
          <w:rFonts w:ascii="Times New Roman" w:hAnsi="Times New Roman"/>
          <w:sz w:val="24"/>
          <w:szCs w:val="24"/>
        </w:rPr>
      </w:pPr>
      <w:r w:rsidRPr="00FB3A4C">
        <w:rPr>
          <w:rFonts w:ascii="Times New Roman" w:hAnsi="Times New Roman"/>
          <w:sz w:val="24"/>
          <w:szCs w:val="24"/>
        </w:rPr>
        <w:t xml:space="preserve"> Резистор </w:t>
      </w:r>
      <w:r w:rsidRPr="00FB3A4C">
        <w:rPr>
          <w:rFonts w:ascii="Times New Roman" w:hAnsi="Times New Roman"/>
          <w:i/>
          <w:sz w:val="24"/>
          <w:szCs w:val="24"/>
          <w:lang w:val="en-US"/>
        </w:rPr>
        <w:t>R</w:t>
      </w:r>
      <w:r w:rsidRPr="00FB3A4C">
        <w:rPr>
          <w:rFonts w:ascii="Times New Roman" w:hAnsi="Times New Roman"/>
          <w:i/>
          <w:sz w:val="24"/>
          <w:szCs w:val="24"/>
          <w:vertAlign w:val="subscript"/>
        </w:rPr>
        <w:t xml:space="preserve">э </w:t>
      </w:r>
      <w:r w:rsidRPr="00FB3A4C">
        <w:rPr>
          <w:rFonts w:ascii="Times New Roman" w:hAnsi="Times New Roman"/>
          <w:sz w:val="24"/>
          <w:szCs w:val="24"/>
        </w:rPr>
        <w:t xml:space="preserve">необходим для термостабилизации </w:t>
      </w:r>
      <w:r w:rsidR="001A19AE">
        <w:rPr>
          <w:rFonts w:ascii="Times New Roman" w:hAnsi="Times New Roman"/>
          <w:sz w:val="24"/>
          <w:szCs w:val="24"/>
        </w:rPr>
        <w:t xml:space="preserve">параметров </w:t>
      </w:r>
      <w:r w:rsidRPr="00FB3A4C">
        <w:rPr>
          <w:rFonts w:ascii="Times New Roman" w:hAnsi="Times New Roman"/>
          <w:sz w:val="24"/>
          <w:szCs w:val="24"/>
        </w:rPr>
        <w:t>транзистора. Это осуществляется за счёт обратной связи по постоянному току.</w:t>
      </w:r>
    </w:p>
    <w:p w:rsidR="007C48C1" w:rsidRPr="00FB3A4C" w:rsidRDefault="007C48C1" w:rsidP="007C48C1">
      <w:pPr>
        <w:spacing w:after="0"/>
        <w:ind w:right="-285"/>
        <w:rPr>
          <w:rFonts w:ascii="Times New Roman" w:hAnsi="Times New Roman"/>
          <w:sz w:val="24"/>
          <w:szCs w:val="24"/>
        </w:rPr>
      </w:pPr>
      <w:r w:rsidRPr="00FB3A4C">
        <w:rPr>
          <w:rFonts w:ascii="Times New Roman" w:hAnsi="Times New Roman"/>
          <w:sz w:val="24"/>
          <w:szCs w:val="24"/>
        </w:rPr>
        <w:t xml:space="preserve"> </w:t>
      </w:r>
      <w:r w:rsidRPr="00FB3A4C">
        <w:rPr>
          <w:rFonts w:ascii="Times New Roman" w:hAnsi="Times New Roman"/>
          <w:i/>
          <w:sz w:val="24"/>
          <w:szCs w:val="24"/>
        </w:rPr>
        <w:t>С</w:t>
      </w:r>
      <w:r w:rsidRPr="00FB3A4C">
        <w:rPr>
          <w:rFonts w:ascii="Times New Roman" w:hAnsi="Times New Roman"/>
          <w:i/>
          <w:sz w:val="24"/>
          <w:szCs w:val="24"/>
          <w:vertAlign w:val="subscript"/>
        </w:rPr>
        <w:t xml:space="preserve">э </w:t>
      </w:r>
      <w:r w:rsidRPr="00FB3A4C">
        <w:rPr>
          <w:rFonts w:ascii="Times New Roman" w:hAnsi="Times New Roman"/>
          <w:sz w:val="24"/>
          <w:szCs w:val="24"/>
        </w:rPr>
        <w:t xml:space="preserve">– конденсатор, который шунтирует этот резистор на рабочих частотах. Этот конденсатор – несколько мкФ. </w:t>
      </w:r>
    </w:p>
    <w:p w:rsidR="007C48C1" w:rsidRPr="00FB3A4C" w:rsidRDefault="007C48C1" w:rsidP="007C48C1">
      <w:pPr>
        <w:pStyle w:val="af8"/>
        <w:spacing w:line="276" w:lineRule="auto"/>
        <w:ind w:right="-285"/>
        <w:jc w:val="both"/>
        <w:rPr>
          <w:sz w:val="24"/>
          <w:szCs w:val="24"/>
          <w:u w:val="none"/>
        </w:rPr>
      </w:pPr>
      <w:r w:rsidRPr="00FB3A4C">
        <w:rPr>
          <w:i/>
          <w:sz w:val="24"/>
          <w:szCs w:val="24"/>
          <w:u w:val="none"/>
        </w:rPr>
        <w:t>С</w:t>
      </w:r>
      <w:r w:rsidRPr="00FB3A4C">
        <w:rPr>
          <w:i/>
          <w:sz w:val="24"/>
          <w:szCs w:val="24"/>
          <w:u w:val="none"/>
          <w:vertAlign w:val="subscript"/>
        </w:rPr>
        <w:t xml:space="preserve">р </w:t>
      </w:r>
      <w:r w:rsidRPr="00FB3A4C">
        <w:rPr>
          <w:sz w:val="24"/>
          <w:szCs w:val="24"/>
          <w:u w:val="none"/>
        </w:rPr>
        <w:t>– разделительные конденсаторы, которые отделяют постоянную составляющую сигнала на входе и выходе схемы от внешних сигналов.</w:t>
      </w:r>
    </w:p>
    <w:p w:rsidR="007C48C1" w:rsidRPr="00FB3A4C" w:rsidRDefault="007C48C1" w:rsidP="007C48C1">
      <w:pPr>
        <w:pStyle w:val="af8"/>
        <w:spacing w:line="276" w:lineRule="auto"/>
        <w:ind w:right="-285"/>
        <w:jc w:val="both"/>
        <w:rPr>
          <w:sz w:val="24"/>
          <w:szCs w:val="24"/>
          <w:u w:val="none"/>
        </w:rPr>
      </w:pPr>
      <w:r w:rsidRPr="00FB3A4C">
        <w:rPr>
          <w:i/>
          <w:sz w:val="24"/>
          <w:szCs w:val="24"/>
          <w:u w:val="none"/>
          <w:lang w:val="en-US"/>
        </w:rPr>
        <w:t>R</w:t>
      </w:r>
      <w:r w:rsidRPr="00FB3A4C">
        <w:rPr>
          <w:i/>
          <w:sz w:val="24"/>
          <w:szCs w:val="24"/>
          <w:u w:val="none"/>
          <w:vertAlign w:val="subscript"/>
        </w:rPr>
        <w:t>б1</w:t>
      </w:r>
      <w:r w:rsidRPr="00FB3A4C">
        <w:rPr>
          <w:i/>
          <w:sz w:val="24"/>
          <w:szCs w:val="24"/>
          <w:u w:val="none"/>
        </w:rPr>
        <w:t xml:space="preserve">, </w:t>
      </w:r>
      <w:r w:rsidRPr="00FB3A4C">
        <w:rPr>
          <w:i/>
          <w:sz w:val="24"/>
          <w:szCs w:val="24"/>
          <w:u w:val="none"/>
          <w:lang w:val="en-US"/>
        </w:rPr>
        <w:t>R</w:t>
      </w:r>
      <w:r w:rsidRPr="00FB3A4C">
        <w:rPr>
          <w:i/>
          <w:sz w:val="24"/>
          <w:szCs w:val="24"/>
          <w:u w:val="none"/>
          <w:vertAlign w:val="subscript"/>
        </w:rPr>
        <w:t xml:space="preserve">б2 </w:t>
      </w:r>
      <w:r w:rsidRPr="00FB3A4C">
        <w:rPr>
          <w:i/>
          <w:sz w:val="24"/>
          <w:szCs w:val="24"/>
          <w:u w:val="none"/>
        </w:rPr>
        <w:t>-</w:t>
      </w:r>
      <w:r w:rsidRPr="00FB3A4C">
        <w:rPr>
          <w:i/>
          <w:sz w:val="24"/>
          <w:szCs w:val="24"/>
          <w:u w:val="none"/>
          <w:vertAlign w:val="subscript"/>
        </w:rPr>
        <w:t xml:space="preserve"> </w:t>
      </w:r>
      <w:r w:rsidRPr="00FB3A4C">
        <w:rPr>
          <w:sz w:val="24"/>
          <w:szCs w:val="24"/>
          <w:u w:val="none"/>
        </w:rPr>
        <w:t xml:space="preserve">делитель напряжения, служит для задания рабочей точки, задаёт постоянную составляющую тока базы. Его значение зависит от величины </w:t>
      </w:r>
      <w:r w:rsidRPr="00FB3A4C">
        <w:rPr>
          <w:i/>
          <w:sz w:val="24"/>
          <w:szCs w:val="24"/>
          <w:u w:val="none"/>
          <w:lang w:val="en-US"/>
        </w:rPr>
        <w:t>R</w:t>
      </w:r>
      <w:r w:rsidRPr="00FB3A4C">
        <w:rPr>
          <w:i/>
          <w:sz w:val="24"/>
          <w:szCs w:val="24"/>
          <w:u w:val="none"/>
          <w:vertAlign w:val="subscript"/>
        </w:rPr>
        <w:t>к</w:t>
      </w:r>
      <w:r w:rsidRPr="00FB3A4C">
        <w:rPr>
          <w:sz w:val="24"/>
          <w:szCs w:val="24"/>
          <w:u w:val="none"/>
        </w:rPr>
        <w:t xml:space="preserve"> .</w:t>
      </w:r>
    </w:p>
    <w:p w:rsidR="007C48C1" w:rsidRPr="00FB3A4C" w:rsidRDefault="007C48C1" w:rsidP="007C48C1">
      <w:pPr>
        <w:pStyle w:val="af8"/>
        <w:spacing w:line="276" w:lineRule="auto"/>
        <w:ind w:right="-285"/>
        <w:jc w:val="both"/>
        <w:rPr>
          <w:sz w:val="24"/>
          <w:szCs w:val="24"/>
          <w:u w:val="none"/>
        </w:rPr>
      </w:pPr>
      <w:r w:rsidRPr="00FB3A4C">
        <w:rPr>
          <w:i/>
          <w:sz w:val="24"/>
          <w:szCs w:val="24"/>
          <w:u w:val="none"/>
          <w:lang w:val="en-US"/>
        </w:rPr>
        <w:t>R</w:t>
      </w:r>
      <w:r w:rsidRPr="00FB3A4C">
        <w:rPr>
          <w:i/>
          <w:sz w:val="24"/>
          <w:szCs w:val="24"/>
          <w:u w:val="none"/>
          <w:vertAlign w:val="subscript"/>
        </w:rPr>
        <w:t>н</w:t>
      </w:r>
      <w:r w:rsidRPr="00FB3A4C">
        <w:rPr>
          <w:sz w:val="24"/>
          <w:szCs w:val="24"/>
          <w:u w:val="none"/>
        </w:rPr>
        <w:t xml:space="preserve"> – сопротивление нагрузки</w:t>
      </w:r>
    </w:p>
    <w:p w:rsidR="007C48C1" w:rsidRPr="00FB3A4C" w:rsidRDefault="007C48C1" w:rsidP="007C48C1">
      <w:pPr>
        <w:pStyle w:val="af8"/>
        <w:spacing w:line="276" w:lineRule="auto"/>
        <w:ind w:right="-285"/>
        <w:jc w:val="both"/>
        <w:rPr>
          <w:sz w:val="24"/>
          <w:szCs w:val="24"/>
          <w:u w:val="none"/>
        </w:rPr>
      </w:pPr>
      <w:r w:rsidRPr="00FB3A4C">
        <w:rPr>
          <w:i/>
          <w:sz w:val="24"/>
          <w:szCs w:val="24"/>
          <w:u w:val="none"/>
          <w:lang w:val="en-US"/>
        </w:rPr>
        <w:t>U</w:t>
      </w:r>
      <w:r w:rsidRPr="00FB3A4C">
        <w:rPr>
          <w:i/>
          <w:sz w:val="24"/>
          <w:szCs w:val="24"/>
          <w:u w:val="none"/>
          <w:vertAlign w:val="subscript"/>
        </w:rPr>
        <w:t xml:space="preserve">вх </w:t>
      </w:r>
      <w:r w:rsidRPr="00FB3A4C">
        <w:rPr>
          <w:sz w:val="24"/>
          <w:szCs w:val="24"/>
          <w:u w:val="none"/>
        </w:rPr>
        <w:t>– сигнал на входе транзистора</w:t>
      </w:r>
    </w:p>
    <w:p w:rsidR="007C48C1" w:rsidRPr="00FB3A4C" w:rsidRDefault="007C48C1" w:rsidP="007C48C1">
      <w:pPr>
        <w:ind w:right="-285"/>
        <w:rPr>
          <w:rFonts w:ascii="Times New Roman" w:hAnsi="Times New Roman"/>
          <w:sz w:val="24"/>
          <w:szCs w:val="24"/>
        </w:rPr>
      </w:pPr>
      <w:r w:rsidRPr="00FB3A4C">
        <w:rPr>
          <w:rFonts w:ascii="Times New Roman" w:hAnsi="Times New Roman"/>
          <w:i/>
          <w:sz w:val="24"/>
          <w:szCs w:val="24"/>
        </w:rPr>
        <w:t xml:space="preserve"> Е</w:t>
      </w:r>
      <w:r w:rsidRPr="00FB3A4C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Pr="00FB3A4C">
        <w:rPr>
          <w:rFonts w:ascii="Times New Roman" w:hAnsi="Times New Roman"/>
          <w:i/>
          <w:sz w:val="24"/>
          <w:szCs w:val="24"/>
          <w:vertAlign w:val="subscript"/>
        </w:rPr>
        <w:t xml:space="preserve"> </w:t>
      </w:r>
      <w:r w:rsidRPr="00FB3A4C">
        <w:rPr>
          <w:rFonts w:ascii="Times New Roman" w:hAnsi="Times New Roman"/>
          <w:i/>
          <w:sz w:val="24"/>
          <w:szCs w:val="24"/>
        </w:rPr>
        <w:t xml:space="preserve">– </w:t>
      </w:r>
      <w:r w:rsidRPr="00FB3A4C">
        <w:rPr>
          <w:rFonts w:ascii="Times New Roman" w:hAnsi="Times New Roman"/>
          <w:sz w:val="24"/>
          <w:szCs w:val="24"/>
        </w:rPr>
        <w:t>источник постоянного напряжения, обеспечивает необходимое смещение транзистора.</w:t>
      </w:r>
    </w:p>
    <w:p w:rsidR="007C48C1" w:rsidRPr="00FB3A4C" w:rsidRDefault="007C48C1" w:rsidP="00FB3A4C">
      <w:pPr>
        <w:spacing w:after="0"/>
        <w:rPr>
          <w:rFonts w:ascii="Times New Roman" w:hAnsi="Times New Roman"/>
          <w:sz w:val="24"/>
          <w:szCs w:val="24"/>
        </w:rPr>
      </w:pPr>
      <w:r w:rsidRPr="00FB3A4C">
        <w:rPr>
          <w:rFonts w:ascii="Times New Roman" w:hAnsi="Times New Roman"/>
          <w:b/>
          <w:sz w:val="24"/>
          <w:szCs w:val="24"/>
        </w:rPr>
        <w:t>Задача 1</w:t>
      </w:r>
    </w:p>
    <w:p w:rsidR="007C48C1" w:rsidRPr="00FB3A4C" w:rsidRDefault="007C48C1" w:rsidP="007C48C1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FB3A4C">
        <w:rPr>
          <w:rFonts w:ascii="Times New Roman" w:hAnsi="Times New Roman"/>
          <w:sz w:val="24"/>
          <w:szCs w:val="24"/>
        </w:rPr>
        <w:t>1. Рассчитать параметры элементов схемы усилителя графическим методом.  Усилитель собран по схеме с ОЭ. Напряжение смещения  U</w:t>
      </w:r>
      <w:r w:rsidRPr="00FB3A4C">
        <w:rPr>
          <w:rFonts w:ascii="Times New Roman" w:hAnsi="Times New Roman"/>
          <w:sz w:val="24"/>
          <w:szCs w:val="24"/>
          <w:vertAlign w:val="subscript"/>
        </w:rPr>
        <w:t>БЭ</w:t>
      </w:r>
      <w:r w:rsidRPr="00FB3A4C">
        <w:rPr>
          <w:rFonts w:ascii="Times New Roman" w:hAnsi="Times New Roman"/>
          <w:sz w:val="24"/>
          <w:szCs w:val="24"/>
        </w:rPr>
        <w:t xml:space="preserve"> должно быть создано сопротивлением R</w:t>
      </w:r>
      <w:r w:rsidRPr="00FB3A4C">
        <w:rPr>
          <w:rFonts w:ascii="Times New Roman" w:hAnsi="Times New Roman"/>
          <w:sz w:val="24"/>
          <w:szCs w:val="24"/>
          <w:vertAlign w:val="subscript"/>
        </w:rPr>
        <w:t>б</w:t>
      </w:r>
      <w:r w:rsidRPr="00FB3A4C">
        <w:rPr>
          <w:rFonts w:ascii="Times New Roman" w:hAnsi="Times New Roman"/>
          <w:sz w:val="24"/>
          <w:szCs w:val="24"/>
        </w:rPr>
        <w:t>. Предварительные усилители должны работать в режиме класса А. Определить  коэффициент усиления по току,  напряжению,  мощности,   входное R</w:t>
      </w:r>
      <w:r w:rsidRPr="00FB3A4C">
        <w:rPr>
          <w:rFonts w:ascii="Times New Roman" w:hAnsi="Times New Roman"/>
          <w:sz w:val="24"/>
          <w:szCs w:val="24"/>
          <w:vertAlign w:val="subscript"/>
        </w:rPr>
        <w:t>вх</w:t>
      </w:r>
      <w:r w:rsidRPr="00FB3A4C">
        <w:rPr>
          <w:rFonts w:ascii="Times New Roman" w:hAnsi="Times New Roman"/>
          <w:sz w:val="24"/>
          <w:szCs w:val="24"/>
        </w:rPr>
        <w:t xml:space="preserve">  и выходное R</w:t>
      </w:r>
      <w:r w:rsidRPr="00FB3A4C">
        <w:rPr>
          <w:rFonts w:ascii="Times New Roman" w:hAnsi="Times New Roman"/>
          <w:sz w:val="24"/>
          <w:szCs w:val="24"/>
          <w:vertAlign w:val="subscript"/>
        </w:rPr>
        <w:t>вых</w:t>
      </w:r>
      <w:r w:rsidRPr="00FB3A4C">
        <w:rPr>
          <w:rFonts w:ascii="Times New Roman" w:hAnsi="Times New Roman"/>
          <w:sz w:val="24"/>
          <w:szCs w:val="24"/>
        </w:rPr>
        <w:t xml:space="preserve">  сопротивление каскада, сопротивление гасящего резистора R</w:t>
      </w:r>
      <w:r w:rsidRPr="00FB3A4C">
        <w:rPr>
          <w:rFonts w:ascii="Times New Roman" w:hAnsi="Times New Roman"/>
          <w:sz w:val="24"/>
          <w:szCs w:val="24"/>
          <w:vertAlign w:val="subscript"/>
        </w:rPr>
        <w:t>б</w:t>
      </w:r>
      <w:r w:rsidRPr="00FB3A4C">
        <w:rPr>
          <w:rFonts w:ascii="Times New Roman" w:hAnsi="Times New Roman"/>
          <w:sz w:val="24"/>
          <w:szCs w:val="24"/>
        </w:rPr>
        <w:t>,</w:t>
      </w:r>
      <w:r w:rsidRPr="00AC38DD">
        <w:rPr>
          <w:rFonts w:ascii="Times New Roman" w:hAnsi="Times New Roman"/>
          <w:sz w:val="28"/>
          <w:szCs w:val="28"/>
        </w:rPr>
        <w:t xml:space="preserve">  сопротивление в цепи эмиттера R</w:t>
      </w:r>
      <w:r w:rsidRPr="00B805DD">
        <w:rPr>
          <w:rFonts w:ascii="Times New Roman" w:hAnsi="Times New Roman"/>
          <w:sz w:val="28"/>
          <w:szCs w:val="28"/>
          <w:vertAlign w:val="subscript"/>
        </w:rPr>
        <w:t>э</w:t>
      </w:r>
      <w:r w:rsidRPr="00AC38DD">
        <w:rPr>
          <w:rFonts w:ascii="Times New Roman" w:hAnsi="Times New Roman"/>
          <w:sz w:val="28"/>
          <w:szCs w:val="28"/>
        </w:rPr>
        <w:t xml:space="preserve">,   </w:t>
      </w:r>
      <w:r w:rsidRPr="00FB3A4C">
        <w:rPr>
          <w:rFonts w:ascii="Times New Roman" w:hAnsi="Times New Roman"/>
          <w:sz w:val="24"/>
          <w:szCs w:val="24"/>
        </w:rPr>
        <w:t>емкость конденсатора в цепи эмиттера С</w:t>
      </w:r>
      <w:r w:rsidRPr="00FB3A4C">
        <w:rPr>
          <w:rFonts w:ascii="Times New Roman" w:hAnsi="Times New Roman"/>
          <w:sz w:val="24"/>
          <w:szCs w:val="24"/>
          <w:vertAlign w:val="subscript"/>
        </w:rPr>
        <w:t>Э</w:t>
      </w:r>
      <w:r w:rsidRPr="00FB3A4C">
        <w:rPr>
          <w:rFonts w:ascii="Times New Roman" w:hAnsi="Times New Roman"/>
          <w:sz w:val="24"/>
          <w:szCs w:val="24"/>
        </w:rPr>
        <w:t xml:space="preserve"> и емкость разделительного конденсатора С</w:t>
      </w:r>
      <w:r w:rsidRPr="00FB3A4C">
        <w:rPr>
          <w:rFonts w:ascii="Times New Roman" w:hAnsi="Times New Roman"/>
          <w:sz w:val="24"/>
          <w:szCs w:val="24"/>
          <w:vertAlign w:val="subscript"/>
        </w:rPr>
        <w:t>Р</w:t>
      </w:r>
      <w:r w:rsidRPr="00FB3A4C">
        <w:rPr>
          <w:rFonts w:ascii="Times New Roman" w:hAnsi="Times New Roman"/>
          <w:sz w:val="24"/>
          <w:szCs w:val="24"/>
        </w:rPr>
        <w:t>.</w:t>
      </w:r>
    </w:p>
    <w:p w:rsidR="007C48C1" w:rsidRPr="00FB3A4C" w:rsidRDefault="007C48C1" w:rsidP="007C48C1">
      <w:pPr>
        <w:spacing w:after="0"/>
        <w:ind w:firstLine="567"/>
        <w:rPr>
          <w:sz w:val="24"/>
          <w:szCs w:val="24"/>
        </w:rPr>
      </w:pPr>
      <w:r w:rsidRPr="00FB3A4C">
        <w:rPr>
          <w:rFonts w:ascii="Times New Roman" w:hAnsi="Times New Roman"/>
          <w:sz w:val="24"/>
          <w:szCs w:val="24"/>
        </w:rPr>
        <w:t xml:space="preserve">2.  Изобразить схему  рассчитанного усилителя с общим эмиттером. В схеме должна быть предусмотрена цепочка эмиттерной  температурной стабилизации. Данные для своего варианта взять из таблицы 1.  Статические характеристики транзисторов приведены на рисунках </w:t>
      </w:r>
      <w:r w:rsidR="00FB3A4C">
        <w:rPr>
          <w:rFonts w:ascii="Times New Roman" w:hAnsi="Times New Roman"/>
          <w:sz w:val="24"/>
          <w:szCs w:val="24"/>
        </w:rPr>
        <w:t>2-</w:t>
      </w:r>
      <w:r w:rsidR="00C46ECB">
        <w:rPr>
          <w:rFonts w:ascii="Times New Roman" w:hAnsi="Times New Roman"/>
          <w:sz w:val="24"/>
          <w:szCs w:val="24"/>
        </w:rPr>
        <w:t>16</w:t>
      </w:r>
    </w:p>
    <w:p w:rsidR="007C48C1" w:rsidRPr="0075031F" w:rsidRDefault="00FB3551" w:rsidP="0075031F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5031F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Таблица </w:t>
      </w:r>
      <w:r w:rsidR="007C48C1" w:rsidRPr="0075031F">
        <w:rPr>
          <w:rFonts w:ascii="Times New Roman" w:hAnsi="Times New Roman" w:cs="Times New Roman"/>
          <w:b w:val="0"/>
          <w:sz w:val="24"/>
          <w:szCs w:val="24"/>
        </w:rPr>
        <w:t xml:space="preserve">1 -  </w:t>
      </w:r>
      <w:r w:rsidR="0075031F" w:rsidRPr="0075031F">
        <w:rPr>
          <w:rFonts w:ascii="Times New Roman" w:hAnsi="Times New Roman" w:cs="Times New Roman"/>
          <w:b w:val="0"/>
          <w:color w:val="auto"/>
          <w:sz w:val="24"/>
          <w:szCs w:val="24"/>
        </w:rPr>
        <w:t>Варианты заданий.</w:t>
      </w:r>
      <w:r w:rsidR="0075031F" w:rsidRPr="0075031F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75031F">
        <w:rPr>
          <w:rFonts w:ascii="Times New Roman" w:hAnsi="Times New Roman" w:cs="Times New Roman"/>
          <w:b w:val="0"/>
          <w:sz w:val="24"/>
          <w:szCs w:val="24"/>
        </w:rPr>
        <w:t>(</w:t>
      </w:r>
      <w:r w:rsidR="0075031F" w:rsidRPr="0075031F">
        <w:rPr>
          <w:rFonts w:ascii="Times New Roman" w:hAnsi="Times New Roman" w:cs="Times New Roman"/>
          <w:b w:val="0"/>
          <w:sz w:val="24"/>
          <w:szCs w:val="24"/>
        </w:rPr>
        <w:t>Исходные данные</w:t>
      </w:r>
      <w:r w:rsidR="007C48C1" w:rsidRPr="0075031F">
        <w:rPr>
          <w:rFonts w:ascii="Times New Roman" w:hAnsi="Times New Roman"/>
          <w:b w:val="0"/>
          <w:sz w:val="24"/>
          <w:szCs w:val="24"/>
        </w:rPr>
        <w:t xml:space="preserve"> </w:t>
      </w:r>
      <w:r w:rsidR="0075031F">
        <w:rPr>
          <w:rFonts w:ascii="Times New Roman" w:hAnsi="Times New Roman"/>
          <w:b w:val="0"/>
          <w:sz w:val="24"/>
          <w:szCs w:val="24"/>
        </w:rPr>
        <w:t>)</w:t>
      </w:r>
    </w:p>
    <w:tbl>
      <w:tblPr>
        <w:tblW w:w="9747" w:type="dxa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7"/>
        <w:gridCol w:w="1418"/>
        <w:gridCol w:w="1842"/>
        <w:gridCol w:w="1418"/>
        <w:gridCol w:w="1276"/>
        <w:gridCol w:w="1275"/>
        <w:gridCol w:w="1091"/>
      </w:tblGrid>
      <w:tr w:rsidR="007C48C1" w:rsidRPr="00EF46AE" w:rsidTr="00FB3551">
        <w:tc>
          <w:tcPr>
            <w:tcW w:w="1427" w:type="dxa"/>
          </w:tcPr>
          <w:p w:rsidR="007C48C1" w:rsidRPr="00EF46AE" w:rsidRDefault="007C48C1" w:rsidP="00FB3551">
            <w:pPr>
              <w:tabs>
                <w:tab w:val="left" w:pos="142"/>
              </w:tabs>
              <w:spacing w:line="240" w:lineRule="auto"/>
              <w:ind w:right="-568"/>
              <w:rPr>
                <w:rFonts w:ascii="Times New Roman" w:hAnsi="Times New Roman"/>
                <w:sz w:val="28"/>
                <w:szCs w:val="28"/>
              </w:rPr>
            </w:pPr>
            <w:r w:rsidRPr="00EF46AE">
              <w:rPr>
                <w:rFonts w:ascii="Times New Roman" w:hAnsi="Times New Roman"/>
                <w:sz w:val="28"/>
                <w:szCs w:val="28"/>
              </w:rPr>
              <w:t>Вариант</w:t>
            </w:r>
          </w:p>
        </w:tc>
        <w:tc>
          <w:tcPr>
            <w:tcW w:w="1418" w:type="dxa"/>
          </w:tcPr>
          <w:p w:rsidR="007C48C1" w:rsidRPr="00EF46AE" w:rsidRDefault="007C48C1" w:rsidP="00FB3551">
            <w:pPr>
              <w:tabs>
                <w:tab w:val="left" w:pos="142"/>
              </w:tabs>
              <w:spacing w:line="240" w:lineRule="auto"/>
              <w:ind w:right="-568"/>
              <w:rPr>
                <w:rFonts w:ascii="Times New Roman" w:hAnsi="Times New Roman"/>
                <w:sz w:val="28"/>
                <w:szCs w:val="28"/>
              </w:rPr>
            </w:pPr>
            <w:r w:rsidRPr="00EF46AE">
              <w:rPr>
                <w:rFonts w:ascii="Times New Roman" w:hAnsi="Times New Roman"/>
                <w:sz w:val="28"/>
                <w:szCs w:val="28"/>
              </w:rPr>
              <w:t xml:space="preserve">Рисунок </w:t>
            </w:r>
          </w:p>
        </w:tc>
        <w:tc>
          <w:tcPr>
            <w:tcW w:w="1842" w:type="dxa"/>
          </w:tcPr>
          <w:p w:rsidR="007C48C1" w:rsidRPr="00EF46AE" w:rsidRDefault="007C48C1" w:rsidP="00FB3551">
            <w:pPr>
              <w:tabs>
                <w:tab w:val="left" w:pos="142"/>
              </w:tabs>
              <w:spacing w:line="240" w:lineRule="auto"/>
              <w:ind w:right="-568"/>
              <w:rPr>
                <w:rFonts w:ascii="Times New Roman" w:hAnsi="Times New Roman"/>
                <w:sz w:val="28"/>
                <w:szCs w:val="28"/>
              </w:rPr>
            </w:pPr>
            <w:r w:rsidRPr="00EF46AE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EF46AE">
              <w:rPr>
                <w:rFonts w:ascii="Times New Roman" w:hAnsi="Times New Roman"/>
                <w:sz w:val="28"/>
                <w:szCs w:val="28"/>
                <w:vertAlign w:val="subscript"/>
              </w:rPr>
              <w:t>БЭ</w:t>
            </w:r>
            <w:r w:rsidRPr="00EF46AE">
              <w:rPr>
                <w:rFonts w:ascii="Times New Roman" w:hAnsi="Times New Roman"/>
                <w:sz w:val="28"/>
                <w:szCs w:val="28"/>
              </w:rPr>
              <w:t>,  В</w:t>
            </w:r>
          </w:p>
        </w:tc>
        <w:tc>
          <w:tcPr>
            <w:tcW w:w="1418" w:type="dxa"/>
          </w:tcPr>
          <w:p w:rsidR="007C48C1" w:rsidRPr="00EF46AE" w:rsidRDefault="007C48C1" w:rsidP="00FB3551">
            <w:pPr>
              <w:tabs>
                <w:tab w:val="left" w:pos="142"/>
              </w:tabs>
              <w:spacing w:line="240" w:lineRule="auto"/>
              <w:ind w:right="-568"/>
              <w:rPr>
                <w:rFonts w:ascii="Times New Roman" w:hAnsi="Times New Roman"/>
                <w:sz w:val="28"/>
                <w:szCs w:val="28"/>
              </w:rPr>
            </w:pPr>
            <w:r w:rsidRPr="00EF46AE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Pr="00EF46AE">
              <w:rPr>
                <w:rFonts w:ascii="Times New Roman" w:hAnsi="Times New Roman"/>
                <w:sz w:val="28"/>
                <w:szCs w:val="28"/>
                <w:vertAlign w:val="subscript"/>
              </w:rPr>
              <w:t>К</w:t>
            </w:r>
            <w:r w:rsidRPr="00EF46AE">
              <w:rPr>
                <w:rFonts w:ascii="Times New Roman" w:hAnsi="Times New Roman"/>
                <w:sz w:val="28"/>
                <w:szCs w:val="28"/>
              </w:rPr>
              <w:t>,   Ом</w:t>
            </w:r>
          </w:p>
        </w:tc>
        <w:tc>
          <w:tcPr>
            <w:tcW w:w="1276" w:type="dxa"/>
          </w:tcPr>
          <w:p w:rsidR="007C48C1" w:rsidRPr="00EF46AE" w:rsidRDefault="007C48C1" w:rsidP="00FB3551">
            <w:pPr>
              <w:tabs>
                <w:tab w:val="left" w:pos="142"/>
              </w:tabs>
              <w:spacing w:line="240" w:lineRule="auto"/>
              <w:ind w:right="-568"/>
              <w:rPr>
                <w:rFonts w:ascii="Times New Roman" w:hAnsi="Times New Roman"/>
                <w:sz w:val="28"/>
                <w:szCs w:val="28"/>
              </w:rPr>
            </w:pPr>
            <w:r w:rsidRPr="00EF46AE">
              <w:rPr>
                <w:rFonts w:ascii="Times New Roman" w:hAnsi="Times New Roman"/>
                <w:sz w:val="28"/>
                <w:szCs w:val="28"/>
              </w:rPr>
              <w:t>Е</w:t>
            </w:r>
            <w:r w:rsidRPr="00EF46AE">
              <w:rPr>
                <w:rFonts w:ascii="Times New Roman" w:hAnsi="Times New Roman"/>
                <w:sz w:val="28"/>
                <w:szCs w:val="28"/>
                <w:vertAlign w:val="subscript"/>
              </w:rPr>
              <w:t>К</w:t>
            </w:r>
            <w:r w:rsidRPr="00EF46AE">
              <w:rPr>
                <w:rFonts w:ascii="Times New Roman" w:hAnsi="Times New Roman"/>
                <w:sz w:val="28"/>
                <w:szCs w:val="28"/>
              </w:rPr>
              <w:t>,   В</w:t>
            </w:r>
          </w:p>
        </w:tc>
        <w:tc>
          <w:tcPr>
            <w:tcW w:w="1275" w:type="dxa"/>
          </w:tcPr>
          <w:p w:rsidR="007C48C1" w:rsidRPr="00EF46AE" w:rsidRDefault="007C48C1" w:rsidP="00FB3551">
            <w:pPr>
              <w:tabs>
                <w:tab w:val="left" w:pos="142"/>
              </w:tabs>
              <w:spacing w:line="240" w:lineRule="auto"/>
              <w:ind w:right="-568"/>
              <w:rPr>
                <w:rFonts w:ascii="Times New Roman" w:hAnsi="Times New Roman"/>
                <w:sz w:val="28"/>
                <w:szCs w:val="28"/>
              </w:rPr>
            </w:pPr>
            <w:r w:rsidRPr="00EF46AE">
              <w:rPr>
                <w:rFonts w:ascii="Times New Roman" w:hAnsi="Times New Roman"/>
                <w:sz w:val="28"/>
                <w:szCs w:val="28"/>
                <w:lang w:val="en-US"/>
              </w:rPr>
              <w:t>U</w:t>
            </w:r>
            <w:r w:rsidRPr="00EF46AE">
              <w:rPr>
                <w:rFonts w:ascii="Times New Roman" w:hAnsi="Times New Roman"/>
                <w:sz w:val="28"/>
                <w:szCs w:val="28"/>
                <w:vertAlign w:val="subscript"/>
              </w:rPr>
              <w:t>вх.</w:t>
            </w:r>
            <w:r w:rsidRPr="00EF46AE"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  <w:t xml:space="preserve">max </w:t>
            </w:r>
            <w:r w:rsidRPr="00EF46AE">
              <w:rPr>
                <w:rFonts w:ascii="Times New Roman" w:hAnsi="Times New Roman"/>
                <w:sz w:val="28"/>
                <w:szCs w:val="28"/>
              </w:rPr>
              <w:t>,</w:t>
            </w:r>
            <w:r w:rsidRPr="00EF46AE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r w:rsidRPr="00EF46AE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091" w:type="dxa"/>
          </w:tcPr>
          <w:p w:rsidR="007C48C1" w:rsidRPr="00EF46AE" w:rsidRDefault="007C48C1" w:rsidP="00FB3551">
            <w:pPr>
              <w:tabs>
                <w:tab w:val="left" w:pos="142"/>
              </w:tabs>
              <w:spacing w:line="240" w:lineRule="auto"/>
              <w:ind w:right="-568"/>
              <w:rPr>
                <w:rFonts w:ascii="Times New Roman" w:hAnsi="Times New Roman"/>
                <w:sz w:val="28"/>
                <w:szCs w:val="28"/>
              </w:rPr>
            </w:pPr>
            <w:r w:rsidRPr="008528B0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f</w:t>
            </w:r>
            <w:r w:rsidRPr="00EF46AE">
              <w:rPr>
                <w:rFonts w:ascii="Times New Roman" w:hAnsi="Times New Roman"/>
                <w:sz w:val="28"/>
                <w:szCs w:val="28"/>
                <w:vertAlign w:val="subscript"/>
              </w:rPr>
              <w:t>Н</w:t>
            </w:r>
            <w:r w:rsidRPr="00EF46AE">
              <w:rPr>
                <w:rFonts w:ascii="Times New Roman" w:hAnsi="Times New Roman"/>
                <w:sz w:val="28"/>
                <w:szCs w:val="28"/>
              </w:rPr>
              <w:t>,   Гц</w:t>
            </w:r>
          </w:p>
        </w:tc>
      </w:tr>
      <w:tr w:rsidR="007C48C1" w:rsidRPr="00EF46AE" w:rsidTr="00FB3551">
        <w:tc>
          <w:tcPr>
            <w:tcW w:w="1427" w:type="dxa"/>
          </w:tcPr>
          <w:p w:rsidR="007C48C1" w:rsidRPr="00FB3A4C" w:rsidRDefault="007C48C1" w:rsidP="00FB3551">
            <w:pPr>
              <w:tabs>
                <w:tab w:val="left" w:pos="142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7C48C1" w:rsidRPr="00FB3A4C" w:rsidRDefault="00D024BF" w:rsidP="00FB3551">
            <w:pPr>
              <w:tabs>
                <w:tab w:val="left" w:pos="142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tabs>
                <w:tab w:val="left" w:pos="142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142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tabs>
                <w:tab w:val="left" w:pos="142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tabs>
                <w:tab w:val="left" w:pos="142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tabs>
                <w:tab w:val="left" w:pos="142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48C1" w:rsidRPr="00EF46AE" w:rsidTr="00FB3551">
        <w:tc>
          <w:tcPr>
            <w:tcW w:w="1427" w:type="dxa"/>
          </w:tcPr>
          <w:p w:rsidR="007C48C1" w:rsidRPr="00FB3A4C" w:rsidRDefault="007C48C1" w:rsidP="00FB3551">
            <w:pPr>
              <w:tabs>
                <w:tab w:val="left" w:pos="142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7C48C1" w:rsidRPr="00FB3A4C" w:rsidRDefault="00D024BF" w:rsidP="00FB3551">
            <w:pPr>
              <w:tabs>
                <w:tab w:val="left" w:pos="142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tabs>
                <w:tab w:val="left" w:pos="142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142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tabs>
                <w:tab w:val="left" w:pos="142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tabs>
                <w:tab w:val="left" w:pos="142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tabs>
                <w:tab w:val="left" w:pos="142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7C48C1" w:rsidRPr="00EF46AE" w:rsidTr="00FB3551">
        <w:tc>
          <w:tcPr>
            <w:tcW w:w="1427" w:type="dxa"/>
          </w:tcPr>
          <w:p w:rsidR="007C48C1" w:rsidRPr="00FB3A4C" w:rsidRDefault="007C48C1" w:rsidP="00FB3551">
            <w:pPr>
              <w:tabs>
                <w:tab w:val="left" w:pos="142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7C48C1" w:rsidRPr="00FB3A4C" w:rsidRDefault="00D024BF" w:rsidP="00FB3551">
            <w:pPr>
              <w:tabs>
                <w:tab w:val="left" w:pos="142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tabs>
                <w:tab w:val="left" w:pos="142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142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tabs>
                <w:tab w:val="left" w:pos="142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tabs>
                <w:tab w:val="left" w:pos="142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tabs>
                <w:tab w:val="left" w:pos="142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7C48C1" w:rsidRPr="00EF46AE" w:rsidTr="00FB3551">
        <w:tc>
          <w:tcPr>
            <w:tcW w:w="1427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024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7C48C1" w:rsidRPr="00EF46AE" w:rsidTr="00FB3551">
        <w:tc>
          <w:tcPr>
            <w:tcW w:w="1427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024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7C48C1" w:rsidRPr="00EF46AE" w:rsidTr="00FB3551">
        <w:tc>
          <w:tcPr>
            <w:tcW w:w="1427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0B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</w:tr>
      <w:tr w:rsidR="007C48C1" w:rsidRPr="00EF46AE" w:rsidTr="00FB3551">
        <w:tc>
          <w:tcPr>
            <w:tcW w:w="1427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0B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7C48C1" w:rsidRPr="00EF46AE" w:rsidTr="00FB3551">
        <w:tc>
          <w:tcPr>
            <w:tcW w:w="1427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0B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</w:tr>
      <w:tr w:rsidR="007C48C1" w:rsidRPr="00EF46AE" w:rsidTr="00FB3551">
        <w:tc>
          <w:tcPr>
            <w:tcW w:w="1427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0B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7000</w:t>
            </w:r>
          </w:p>
        </w:tc>
      </w:tr>
      <w:tr w:rsidR="007C48C1" w:rsidRPr="00EF46AE" w:rsidTr="00FB3551">
        <w:tc>
          <w:tcPr>
            <w:tcW w:w="1427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7C48C1" w:rsidRPr="00FB3A4C" w:rsidRDefault="00650B3E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</w:tr>
      <w:tr w:rsidR="007C48C1" w:rsidRPr="00EF46AE" w:rsidTr="00FB3551">
        <w:tc>
          <w:tcPr>
            <w:tcW w:w="1427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7C48C1" w:rsidRPr="00FB3A4C" w:rsidRDefault="00D024BF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9000</w:t>
            </w:r>
          </w:p>
        </w:tc>
      </w:tr>
      <w:tr w:rsidR="007C48C1" w:rsidRPr="00EF46AE" w:rsidTr="00FB3551">
        <w:tc>
          <w:tcPr>
            <w:tcW w:w="1427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7C48C1" w:rsidRPr="00FB3A4C" w:rsidRDefault="00D024BF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7C48C1" w:rsidRPr="00EF46AE" w:rsidTr="00FB3551">
        <w:tc>
          <w:tcPr>
            <w:tcW w:w="1427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7C48C1" w:rsidRPr="00FB3A4C" w:rsidRDefault="00D024BF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7C48C1" w:rsidRPr="00FB3A4C" w:rsidTr="00FB3551">
        <w:tc>
          <w:tcPr>
            <w:tcW w:w="1427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024B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7C48C1" w:rsidRPr="00FB3A4C" w:rsidTr="00FB3551">
        <w:tc>
          <w:tcPr>
            <w:tcW w:w="1427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024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7C48C1" w:rsidRPr="00FB3A4C" w:rsidTr="00FB3551">
        <w:tc>
          <w:tcPr>
            <w:tcW w:w="1427" w:type="dxa"/>
          </w:tcPr>
          <w:p w:rsidR="007C48C1" w:rsidRPr="00FB3A4C" w:rsidRDefault="007C48C1" w:rsidP="00FB3551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0B3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</w:tbl>
    <w:p w:rsidR="007C48C1" w:rsidRPr="00FB3A4C" w:rsidRDefault="007C48C1" w:rsidP="00FB3A4C">
      <w:pPr>
        <w:tabs>
          <w:tab w:val="left" w:pos="567"/>
        </w:tabs>
        <w:spacing w:line="240" w:lineRule="auto"/>
        <w:ind w:right="-568"/>
        <w:rPr>
          <w:rFonts w:ascii="Times New Roman" w:hAnsi="Times New Roman" w:cs="Times New Roman"/>
          <w:sz w:val="24"/>
          <w:szCs w:val="24"/>
        </w:rPr>
      </w:pPr>
    </w:p>
    <w:tbl>
      <w:tblPr>
        <w:tblW w:w="9747" w:type="dxa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27"/>
        <w:gridCol w:w="1418"/>
        <w:gridCol w:w="1842"/>
        <w:gridCol w:w="1418"/>
        <w:gridCol w:w="1276"/>
        <w:gridCol w:w="1275"/>
        <w:gridCol w:w="1091"/>
      </w:tblGrid>
      <w:tr w:rsidR="007C48C1" w:rsidRPr="00FB3A4C" w:rsidTr="00FB3551">
        <w:tc>
          <w:tcPr>
            <w:tcW w:w="1427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left="-108" w:right="-2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Рисунок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FB3A4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БЭ</w:t>
            </w: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,  В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FB3A4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</w:t>
            </w: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,   Ом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2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B3A4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</w:t>
            </w: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,   В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FB3A4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вх.</w:t>
            </w:r>
            <w:r w:rsidRPr="00FB3A4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max </w:t>
            </w: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B3A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FB3A4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</w:t>
            </w: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, Гц</w:t>
            </w:r>
          </w:p>
        </w:tc>
      </w:tr>
      <w:tr w:rsidR="007C48C1" w:rsidRPr="00FB3A4C" w:rsidTr="00FB3551">
        <w:tc>
          <w:tcPr>
            <w:tcW w:w="1427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0B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</w:tr>
      <w:tr w:rsidR="007C48C1" w:rsidRPr="00FB3A4C" w:rsidTr="00FB3551">
        <w:tc>
          <w:tcPr>
            <w:tcW w:w="1427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0B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7C48C1" w:rsidRPr="00FB3A4C" w:rsidTr="00FB3551">
        <w:tc>
          <w:tcPr>
            <w:tcW w:w="1427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0B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</w:tr>
      <w:tr w:rsidR="007C48C1" w:rsidRPr="00FB3A4C" w:rsidTr="00FB3551">
        <w:tc>
          <w:tcPr>
            <w:tcW w:w="1427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7C48C1" w:rsidRPr="00FB3A4C" w:rsidRDefault="00650B3E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7000</w:t>
            </w:r>
          </w:p>
        </w:tc>
      </w:tr>
      <w:tr w:rsidR="007C48C1" w:rsidRPr="00FB3A4C" w:rsidTr="00FB3551">
        <w:tc>
          <w:tcPr>
            <w:tcW w:w="1427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7C48C1" w:rsidRPr="00FB3A4C" w:rsidRDefault="00D024BF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</w:tr>
      <w:tr w:rsidR="007C48C1" w:rsidRPr="00EF46AE" w:rsidTr="00FB3551">
        <w:tc>
          <w:tcPr>
            <w:tcW w:w="1427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</w:tcPr>
          <w:p w:rsidR="007C48C1" w:rsidRPr="00FB3A4C" w:rsidRDefault="00D024BF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9000</w:t>
            </w:r>
          </w:p>
        </w:tc>
      </w:tr>
      <w:tr w:rsidR="007C48C1" w:rsidRPr="00EF46AE" w:rsidTr="00FB3551">
        <w:tc>
          <w:tcPr>
            <w:tcW w:w="1427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</w:tcPr>
          <w:p w:rsidR="007C48C1" w:rsidRPr="00FB3A4C" w:rsidRDefault="00D16DAC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</w:tr>
      <w:tr w:rsidR="007C48C1" w:rsidRPr="00EF46AE" w:rsidTr="00FB3551">
        <w:tc>
          <w:tcPr>
            <w:tcW w:w="1427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16D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</w:tr>
      <w:tr w:rsidR="007C48C1" w:rsidRPr="00EF46AE" w:rsidTr="00FB3551">
        <w:tc>
          <w:tcPr>
            <w:tcW w:w="1427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16D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7C48C1" w:rsidRPr="00EF46AE" w:rsidTr="00FB3551">
        <w:tc>
          <w:tcPr>
            <w:tcW w:w="1427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16D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</w:tr>
      <w:tr w:rsidR="007C48C1" w:rsidRPr="00EF46AE" w:rsidTr="00FB3551">
        <w:tc>
          <w:tcPr>
            <w:tcW w:w="1427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0B3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7C48C1" w:rsidRPr="00EF46AE" w:rsidTr="00FB3551">
        <w:tc>
          <w:tcPr>
            <w:tcW w:w="1427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0B3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</w:tr>
      <w:tr w:rsidR="007C48C1" w:rsidRPr="00EF46AE" w:rsidTr="00FB3551">
        <w:tc>
          <w:tcPr>
            <w:tcW w:w="1427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0B3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7000</w:t>
            </w:r>
          </w:p>
        </w:tc>
      </w:tr>
      <w:tr w:rsidR="007C48C1" w:rsidRPr="00EF46AE" w:rsidTr="00FB3551">
        <w:tc>
          <w:tcPr>
            <w:tcW w:w="1427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7C48C1" w:rsidRPr="00FB3A4C" w:rsidRDefault="00650B3E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2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418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276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275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91" w:type="dxa"/>
          </w:tcPr>
          <w:p w:rsidR="007C48C1" w:rsidRPr="00FB3A4C" w:rsidRDefault="007C48C1" w:rsidP="00FB3551">
            <w:pPr>
              <w:tabs>
                <w:tab w:val="left" w:pos="567"/>
              </w:tabs>
              <w:spacing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3A4C"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</w:tr>
    </w:tbl>
    <w:p w:rsidR="0075031F" w:rsidRDefault="00FB3A4C" w:rsidP="00FB3A4C">
      <w:pPr>
        <w:spacing w:after="0"/>
        <w:ind w:right="-5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7C48C1" w:rsidRPr="00FB3A4C" w:rsidRDefault="00FB3A4C" w:rsidP="00FB3A4C">
      <w:pPr>
        <w:spacing w:after="0"/>
        <w:ind w:right="-56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7C48C1" w:rsidRPr="00FB3A4C">
        <w:rPr>
          <w:rFonts w:ascii="Times New Roman" w:hAnsi="Times New Roman"/>
          <w:b/>
          <w:sz w:val="24"/>
          <w:szCs w:val="24"/>
        </w:rPr>
        <w:t>ПОРЯДОК РАСЧЕТА</w:t>
      </w:r>
    </w:p>
    <w:p w:rsidR="007C48C1" w:rsidRPr="00FB3551" w:rsidRDefault="007C48C1" w:rsidP="007C48C1">
      <w:pPr>
        <w:spacing w:after="0"/>
        <w:ind w:right="-568" w:firstLine="567"/>
        <w:rPr>
          <w:rFonts w:ascii="Times New Roman" w:hAnsi="Times New Roman" w:cs="Times New Roman"/>
          <w:b/>
          <w:sz w:val="28"/>
          <w:szCs w:val="28"/>
        </w:rPr>
      </w:pPr>
    </w:p>
    <w:p w:rsidR="007C48C1" w:rsidRPr="00FB3A4C" w:rsidRDefault="007C48C1" w:rsidP="007C48C1">
      <w:pPr>
        <w:pStyle w:val="ab"/>
        <w:numPr>
          <w:ilvl w:val="0"/>
          <w:numId w:val="22"/>
        </w:numPr>
        <w:spacing w:after="0"/>
        <w:ind w:left="0" w:right="-568" w:firstLine="567"/>
        <w:rPr>
          <w:rFonts w:ascii="Times New Roman" w:hAnsi="Times New Roman" w:cs="Times New Roman"/>
          <w:sz w:val="24"/>
          <w:szCs w:val="24"/>
        </w:rPr>
      </w:pPr>
      <w:r w:rsidRPr="00FB3A4C">
        <w:rPr>
          <w:rFonts w:ascii="Times New Roman" w:hAnsi="Times New Roman" w:cs="Times New Roman"/>
          <w:sz w:val="24"/>
          <w:szCs w:val="24"/>
        </w:rPr>
        <w:t xml:space="preserve">На семействе </w:t>
      </w:r>
      <w:r w:rsidR="00FB3A4C">
        <w:rPr>
          <w:rFonts w:ascii="Times New Roman" w:hAnsi="Times New Roman" w:cs="Times New Roman"/>
          <w:sz w:val="24"/>
          <w:szCs w:val="24"/>
        </w:rPr>
        <w:t>статических характеристик (рис.2</w:t>
      </w:r>
      <w:r w:rsidRPr="00FB3A4C">
        <w:rPr>
          <w:rFonts w:ascii="Times New Roman" w:hAnsi="Times New Roman" w:cs="Times New Roman"/>
          <w:sz w:val="24"/>
          <w:szCs w:val="24"/>
        </w:rPr>
        <w:t xml:space="preserve">) строят нагрузочную прямую, используя уравнение динамического режима:  </w:t>
      </w:r>
      <w:r w:rsidR="003A1FC4" w:rsidRPr="00FB3A4C">
        <w:rPr>
          <w:rFonts w:ascii="Times New Roman" w:hAnsi="Times New Roman" w:cs="Times New Roman"/>
          <w:sz w:val="24"/>
          <w:szCs w:val="24"/>
        </w:rPr>
        <w:fldChar w:fldCharType="begin"/>
      </w:r>
      <w:r w:rsidRPr="00FB3A4C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095CFF">
        <w:rPr>
          <w:rFonts w:ascii="Times New Roman" w:hAnsi="Times New Roman" w:cs="Times New Roman"/>
          <w:position w:val="-6"/>
          <w:sz w:val="24"/>
          <w:szCs w:val="24"/>
        </w:rPr>
        <w:pict>
          <v:shape id="_x0000_i1026" type="#_x0000_t75" style="width:111pt;height:16.5pt" equationxml="&lt;">
            <v:imagedata r:id="rId10" o:title="" chromakey="white"/>
          </v:shape>
        </w:pict>
      </w:r>
      <w:r w:rsidRPr="00FB3A4C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3A1FC4" w:rsidRPr="00FB3A4C">
        <w:rPr>
          <w:rFonts w:ascii="Times New Roman" w:hAnsi="Times New Roman" w:cs="Times New Roman"/>
          <w:sz w:val="24"/>
          <w:szCs w:val="24"/>
        </w:rPr>
        <w:fldChar w:fldCharType="separate"/>
      </w:r>
      <w:r w:rsidR="00095CFF">
        <w:rPr>
          <w:rFonts w:ascii="Times New Roman" w:hAnsi="Times New Roman" w:cs="Times New Roman"/>
          <w:position w:val="-6"/>
          <w:sz w:val="24"/>
          <w:szCs w:val="24"/>
        </w:rPr>
        <w:pict>
          <v:shape id="_x0000_i1027" type="#_x0000_t75" style="width:111pt;height:16.5pt" equationxml="&lt;">
            <v:imagedata r:id="rId10" o:title="" chromakey="white"/>
          </v:shape>
        </w:pict>
      </w:r>
      <w:r w:rsidR="003A1FC4" w:rsidRPr="00FB3A4C">
        <w:rPr>
          <w:rFonts w:ascii="Times New Roman" w:hAnsi="Times New Roman" w:cs="Times New Roman"/>
          <w:sz w:val="24"/>
          <w:szCs w:val="24"/>
        </w:rPr>
        <w:fldChar w:fldCharType="end"/>
      </w:r>
    </w:p>
    <w:p w:rsidR="007C48C1" w:rsidRDefault="00327152" w:rsidP="007C48C1">
      <w:pPr>
        <w:pStyle w:val="ab"/>
        <w:ind w:left="0" w:right="-56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2" o:spid="_x0000_i1028" type="#_x0000_t75" style="width:386.25pt;height:156.75pt;visibility:visible">
            <v:imagedata r:id="rId11" o:title="16а" croptop="3882f" cropbottom="20095f"/>
          </v:shape>
        </w:pict>
      </w:r>
    </w:p>
    <w:p w:rsidR="007C48C1" w:rsidRPr="00FB3A4C" w:rsidRDefault="00FB3A4C" w:rsidP="007C48C1">
      <w:pPr>
        <w:pStyle w:val="ab"/>
        <w:ind w:left="0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</w:t>
      </w:r>
      <w:r w:rsidR="007C48C1" w:rsidRPr="00FB3A4C">
        <w:rPr>
          <w:rFonts w:ascii="Times New Roman" w:hAnsi="Times New Roman" w:cs="Times New Roman"/>
          <w:sz w:val="24"/>
          <w:szCs w:val="24"/>
        </w:rPr>
        <w:t xml:space="preserve"> – Статические характеристики</w:t>
      </w:r>
    </w:p>
    <w:p w:rsidR="007C48C1" w:rsidRPr="00FB3A4C" w:rsidRDefault="007C48C1" w:rsidP="007C48C1">
      <w:pPr>
        <w:pStyle w:val="ab"/>
        <w:ind w:left="0" w:right="-568"/>
        <w:jc w:val="center"/>
        <w:rPr>
          <w:rFonts w:ascii="Times New Roman" w:hAnsi="Times New Roman" w:cs="Times New Roman"/>
          <w:sz w:val="24"/>
          <w:szCs w:val="24"/>
        </w:rPr>
      </w:pPr>
    </w:p>
    <w:p w:rsidR="007C48C1" w:rsidRPr="00FB3A4C" w:rsidRDefault="007C48C1" w:rsidP="007C48C1">
      <w:pPr>
        <w:pStyle w:val="ab"/>
        <w:numPr>
          <w:ilvl w:val="0"/>
          <w:numId w:val="22"/>
        </w:numPr>
        <w:ind w:left="0" w:right="-568" w:firstLine="567"/>
        <w:rPr>
          <w:rFonts w:ascii="Times New Roman" w:hAnsi="Times New Roman" w:cs="Times New Roman"/>
          <w:sz w:val="24"/>
          <w:szCs w:val="24"/>
        </w:rPr>
      </w:pPr>
      <w:r w:rsidRPr="00FB3A4C">
        <w:rPr>
          <w:rFonts w:ascii="Times New Roman" w:hAnsi="Times New Roman" w:cs="Times New Roman"/>
          <w:sz w:val="24"/>
          <w:szCs w:val="24"/>
        </w:rPr>
        <w:t xml:space="preserve">По заданному значению напряжения смещения базы </w:t>
      </w:r>
      <w:r w:rsidRPr="00FB3A4C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FB3A4C">
        <w:rPr>
          <w:rFonts w:ascii="Times New Roman" w:hAnsi="Times New Roman" w:cs="Times New Roman"/>
          <w:sz w:val="24"/>
          <w:szCs w:val="24"/>
          <w:vertAlign w:val="subscript"/>
        </w:rPr>
        <w:t xml:space="preserve">бэ </w:t>
      </w:r>
      <w:r w:rsidRPr="00FB3A4C">
        <w:rPr>
          <w:rFonts w:ascii="Times New Roman" w:hAnsi="Times New Roman" w:cs="Times New Roman"/>
          <w:sz w:val="24"/>
          <w:szCs w:val="24"/>
        </w:rPr>
        <w:t xml:space="preserve"> определяют положение рабочей точки на входной характеристике (т.А</w:t>
      </w:r>
      <w:r w:rsidRPr="00FB3A4C">
        <w:rPr>
          <w:rFonts w:ascii="Times New Roman" w:hAnsi="Times New Roman" w:cs="Times New Roman"/>
          <w:sz w:val="24"/>
          <w:szCs w:val="24"/>
          <w:vertAlign w:val="superscript"/>
        </w:rPr>
        <w:t>’</w:t>
      </w:r>
      <w:r w:rsidRPr="00FB3A4C">
        <w:rPr>
          <w:rFonts w:ascii="Times New Roman" w:hAnsi="Times New Roman" w:cs="Times New Roman"/>
          <w:sz w:val="24"/>
          <w:szCs w:val="24"/>
        </w:rPr>
        <w:t xml:space="preserve">) и ток покоя входной цепи  </w:t>
      </w:r>
      <w:r w:rsidRPr="00FB3A4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B3A4C">
        <w:rPr>
          <w:rFonts w:ascii="Times New Roman" w:hAnsi="Times New Roman" w:cs="Times New Roman"/>
          <w:sz w:val="24"/>
          <w:szCs w:val="24"/>
          <w:vertAlign w:val="subscript"/>
        </w:rPr>
        <w:t xml:space="preserve">об </w:t>
      </w:r>
      <w:r w:rsidR="00FB3A4C">
        <w:rPr>
          <w:rFonts w:ascii="Times New Roman" w:hAnsi="Times New Roman" w:cs="Times New Roman"/>
          <w:sz w:val="24"/>
          <w:szCs w:val="24"/>
        </w:rPr>
        <w:t>(рис.3</w:t>
      </w:r>
      <w:r w:rsidRPr="00FB3A4C">
        <w:rPr>
          <w:rFonts w:ascii="Times New Roman" w:hAnsi="Times New Roman" w:cs="Times New Roman"/>
          <w:sz w:val="24"/>
          <w:szCs w:val="24"/>
        </w:rPr>
        <w:t>).</w:t>
      </w:r>
    </w:p>
    <w:p w:rsidR="007C48C1" w:rsidRDefault="00095CFF" w:rsidP="007C48C1">
      <w:pPr>
        <w:pStyle w:val="ab"/>
        <w:ind w:right="-56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3" o:spid="_x0000_i1029" type="#_x0000_t75" style="width:457.5pt;height:155.25pt;visibility:visible">
            <v:imagedata r:id="rId12" o:title="16б" croptop="5461f" cropbottom="7282f"/>
          </v:shape>
        </w:pict>
      </w:r>
    </w:p>
    <w:p w:rsidR="007C48C1" w:rsidRPr="00FB3A4C" w:rsidRDefault="007C48C1" w:rsidP="007C48C1">
      <w:pPr>
        <w:pStyle w:val="ab"/>
        <w:ind w:left="0" w:right="-568"/>
        <w:jc w:val="center"/>
        <w:rPr>
          <w:rFonts w:ascii="Times New Roman" w:hAnsi="Times New Roman" w:cs="Times New Roman"/>
          <w:sz w:val="24"/>
          <w:szCs w:val="24"/>
        </w:rPr>
      </w:pPr>
      <w:r w:rsidRPr="00FB3A4C">
        <w:rPr>
          <w:rFonts w:ascii="Times New Roman" w:hAnsi="Times New Roman" w:cs="Times New Roman"/>
          <w:sz w:val="24"/>
          <w:szCs w:val="24"/>
        </w:rPr>
        <w:t>Рис</w:t>
      </w:r>
      <w:r w:rsidR="00FB3A4C">
        <w:rPr>
          <w:rFonts w:ascii="Times New Roman" w:hAnsi="Times New Roman" w:cs="Times New Roman"/>
          <w:sz w:val="24"/>
          <w:szCs w:val="24"/>
        </w:rPr>
        <w:t>унок 3</w:t>
      </w:r>
    </w:p>
    <w:p w:rsidR="007C48C1" w:rsidRPr="00CD5286" w:rsidRDefault="007C48C1" w:rsidP="007C48C1">
      <w:pPr>
        <w:pStyle w:val="ab"/>
        <w:numPr>
          <w:ilvl w:val="0"/>
          <w:numId w:val="22"/>
        </w:numPr>
        <w:ind w:left="0" w:right="-568" w:firstLine="567"/>
        <w:rPr>
          <w:sz w:val="28"/>
          <w:szCs w:val="28"/>
        </w:rPr>
      </w:pPr>
      <w:r w:rsidRPr="00FB3A4C">
        <w:rPr>
          <w:rFonts w:ascii="Times New Roman" w:hAnsi="Times New Roman" w:cs="Times New Roman"/>
          <w:sz w:val="24"/>
          <w:szCs w:val="24"/>
        </w:rPr>
        <w:t xml:space="preserve">По найденному значению тока покоя базы </w:t>
      </w:r>
      <w:r w:rsidRPr="00FB3A4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B3A4C">
        <w:rPr>
          <w:rFonts w:ascii="Times New Roman" w:hAnsi="Times New Roman" w:cs="Times New Roman"/>
          <w:sz w:val="24"/>
          <w:szCs w:val="24"/>
          <w:vertAlign w:val="subscript"/>
        </w:rPr>
        <w:t xml:space="preserve">об, </w:t>
      </w:r>
      <w:r w:rsidRPr="00FB3A4C">
        <w:rPr>
          <w:rFonts w:ascii="Times New Roman" w:hAnsi="Times New Roman" w:cs="Times New Roman"/>
          <w:sz w:val="24"/>
          <w:szCs w:val="24"/>
        </w:rPr>
        <w:t xml:space="preserve"> определяют положение рабочей точки на нагрузочной прямой (</w:t>
      </w:r>
      <w:r w:rsidR="00FB3A4C">
        <w:rPr>
          <w:rFonts w:ascii="Times New Roman" w:hAnsi="Times New Roman" w:cs="Times New Roman"/>
          <w:sz w:val="24"/>
          <w:szCs w:val="24"/>
        </w:rPr>
        <w:t>рис.4</w:t>
      </w:r>
      <w:r w:rsidRPr="00FB3A4C">
        <w:rPr>
          <w:rFonts w:ascii="Times New Roman" w:hAnsi="Times New Roman" w:cs="Times New Roman"/>
          <w:sz w:val="24"/>
          <w:szCs w:val="24"/>
        </w:rPr>
        <w:t xml:space="preserve">, т.А). При отсутствии входного переменного сигнала эта точка является точкой покоя, она определяет ток покоя выходной цепи </w:t>
      </w:r>
      <w:r w:rsidRPr="00FB3A4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B3A4C">
        <w:rPr>
          <w:rFonts w:ascii="Times New Roman" w:hAnsi="Times New Roman" w:cs="Times New Roman"/>
          <w:sz w:val="24"/>
          <w:szCs w:val="24"/>
          <w:vertAlign w:val="subscript"/>
        </w:rPr>
        <w:t xml:space="preserve">ок </w:t>
      </w:r>
      <w:r w:rsidRPr="00FB3A4C">
        <w:rPr>
          <w:rFonts w:ascii="Times New Roman" w:hAnsi="Times New Roman" w:cs="Times New Roman"/>
          <w:sz w:val="24"/>
          <w:szCs w:val="24"/>
        </w:rPr>
        <w:t xml:space="preserve">и напряжение покоя </w:t>
      </w:r>
      <w:r w:rsidRPr="00FB3A4C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FB3A4C">
        <w:rPr>
          <w:rFonts w:ascii="Times New Roman" w:hAnsi="Times New Roman" w:cs="Times New Roman"/>
          <w:sz w:val="24"/>
          <w:szCs w:val="24"/>
          <w:vertAlign w:val="subscript"/>
        </w:rPr>
        <w:t>ок</w:t>
      </w:r>
      <w:r w:rsidRPr="00CD5286">
        <w:rPr>
          <w:sz w:val="28"/>
          <w:szCs w:val="28"/>
          <w:vertAlign w:val="subscript"/>
        </w:rPr>
        <w:t>.</w:t>
      </w:r>
    </w:p>
    <w:p w:rsidR="007C48C1" w:rsidRDefault="00095CFF" w:rsidP="007C48C1">
      <w:pPr>
        <w:pStyle w:val="ab"/>
        <w:ind w:left="-142" w:right="-568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Рисунок 4" o:spid="_x0000_i1030" type="#_x0000_t75" style="width:500.25pt;height:193.5pt;visibility:visible">
            <v:imagedata r:id="rId13" o:title="16в" croptop="5931f" cropbottom="5338f"/>
          </v:shape>
        </w:pict>
      </w:r>
    </w:p>
    <w:p w:rsidR="007C48C1" w:rsidRPr="00FB3A4C" w:rsidRDefault="00FB3A4C" w:rsidP="007C48C1">
      <w:pPr>
        <w:pStyle w:val="ab"/>
        <w:ind w:left="-142" w:right="-5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4</w:t>
      </w:r>
    </w:p>
    <w:p w:rsidR="007C48C1" w:rsidRPr="00CD5286" w:rsidRDefault="007C48C1" w:rsidP="007C48C1">
      <w:pPr>
        <w:pStyle w:val="ab"/>
        <w:numPr>
          <w:ilvl w:val="0"/>
          <w:numId w:val="22"/>
        </w:numPr>
        <w:ind w:left="0" w:right="-568" w:firstLine="567"/>
        <w:rPr>
          <w:sz w:val="28"/>
          <w:szCs w:val="28"/>
        </w:rPr>
      </w:pPr>
      <w:r w:rsidRPr="00FB3A4C">
        <w:rPr>
          <w:rFonts w:ascii="Times New Roman" w:hAnsi="Times New Roman" w:cs="Times New Roman"/>
          <w:sz w:val="24"/>
          <w:szCs w:val="24"/>
        </w:rPr>
        <w:t xml:space="preserve">Используя входную динамическую характеристику для известного значения амплитуды  напряжения входного сигнала </w:t>
      </w:r>
      <w:r w:rsidRPr="00FB3A4C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FB3A4C">
        <w:rPr>
          <w:rFonts w:ascii="Times New Roman" w:hAnsi="Times New Roman" w:cs="Times New Roman"/>
          <w:sz w:val="24"/>
          <w:szCs w:val="24"/>
          <w:vertAlign w:val="subscript"/>
        </w:rPr>
        <w:t>вх.</w:t>
      </w:r>
      <w:r w:rsidRPr="00FB3A4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r w:rsidRPr="00FB3A4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FB3A4C">
        <w:rPr>
          <w:rFonts w:ascii="Times New Roman" w:hAnsi="Times New Roman" w:cs="Times New Roman"/>
          <w:sz w:val="24"/>
          <w:szCs w:val="24"/>
        </w:rPr>
        <w:t>находят амплитудные значения напряжения и тока на выходе усилительного каскада (</w:t>
      </w:r>
      <w:r w:rsidRPr="00FB3A4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B3A4C">
        <w:rPr>
          <w:rFonts w:ascii="Times New Roman" w:hAnsi="Times New Roman" w:cs="Times New Roman"/>
          <w:sz w:val="24"/>
          <w:szCs w:val="24"/>
          <w:vertAlign w:val="subscript"/>
        </w:rPr>
        <w:t>вых.</w:t>
      </w:r>
      <w:r w:rsidRPr="00FB3A4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r w:rsidRPr="00FB3A4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FB3A4C">
        <w:rPr>
          <w:rFonts w:ascii="Times New Roman" w:hAnsi="Times New Roman" w:cs="Times New Roman"/>
          <w:sz w:val="24"/>
          <w:szCs w:val="24"/>
        </w:rPr>
        <w:t xml:space="preserve">, </w:t>
      </w:r>
      <w:r w:rsidRPr="00FB3A4C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FB3A4C">
        <w:rPr>
          <w:rFonts w:ascii="Times New Roman" w:hAnsi="Times New Roman" w:cs="Times New Roman"/>
          <w:sz w:val="24"/>
          <w:szCs w:val="24"/>
          <w:vertAlign w:val="subscript"/>
        </w:rPr>
        <w:t>вых.</w:t>
      </w:r>
      <w:r w:rsidRPr="00FB3A4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r w:rsidRPr="00FB3A4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FB3A4C">
        <w:rPr>
          <w:rFonts w:ascii="Times New Roman" w:hAnsi="Times New Roman" w:cs="Times New Roman"/>
          <w:sz w:val="24"/>
          <w:szCs w:val="24"/>
        </w:rPr>
        <w:t>)</w:t>
      </w:r>
      <w:r w:rsidR="00FB3A4C">
        <w:rPr>
          <w:rFonts w:ascii="Times New Roman" w:hAnsi="Times New Roman" w:cs="Times New Roman"/>
          <w:sz w:val="24"/>
          <w:szCs w:val="24"/>
        </w:rPr>
        <w:t xml:space="preserve"> (рис.5</w:t>
      </w:r>
      <w:r w:rsidRPr="00FB3A4C">
        <w:rPr>
          <w:rFonts w:ascii="Times New Roman" w:hAnsi="Times New Roman" w:cs="Times New Roman"/>
          <w:sz w:val="24"/>
          <w:szCs w:val="24"/>
        </w:rPr>
        <w:t>).</w:t>
      </w:r>
    </w:p>
    <w:p w:rsidR="007C48C1" w:rsidRPr="00CD5286" w:rsidRDefault="007C48C1" w:rsidP="007C48C1">
      <w:pPr>
        <w:pStyle w:val="ab"/>
        <w:ind w:right="-568"/>
        <w:rPr>
          <w:sz w:val="28"/>
          <w:szCs w:val="28"/>
        </w:rPr>
      </w:pPr>
    </w:p>
    <w:p w:rsidR="007C48C1" w:rsidRPr="00CD5286" w:rsidRDefault="00095CFF" w:rsidP="007C48C1">
      <w:pPr>
        <w:pStyle w:val="ab"/>
        <w:ind w:left="142" w:right="-568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5" o:spid="_x0000_i1031" type="#_x0000_t75" style="width:472.5pt;height:236.25pt;visibility:visible">
            <v:imagedata r:id="rId14" o:title="16г" croptop="3721f" cropbottom="11991f"/>
          </v:shape>
        </w:pict>
      </w:r>
    </w:p>
    <w:p w:rsidR="007C48C1" w:rsidRPr="00FB3A4C" w:rsidRDefault="007C48C1" w:rsidP="007C48C1">
      <w:pPr>
        <w:ind w:left="360" w:right="-568"/>
        <w:jc w:val="center"/>
        <w:rPr>
          <w:rFonts w:ascii="Times New Roman" w:hAnsi="Times New Roman"/>
          <w:sz w:val="24"/>
          <w:szCs w:val="24"/>
        </w:rPr>
      </w:pPr>
      <w:r w:rsidRPr="00FB3A4C">
        <w:rPr>
          <w:rFonts w:ascii="Times New Roman" w:hAnsi="Times New Roman"/>
          <w:sz w:val="24"/>
          <w:szCs w:val="24"/>
        </w:rPr>
        <w:t>Ри</w:t>
      </w:r>
      <w:r w:rsidR="00FB3A4C" w:rsidRPr="00FB3A4C">
        <w:rPr>
          <w:rFonts w:ascii="Times New Roman" w:hAnsi="Times New Roman"/>
          <w:sz w:val="24"/>
          <w:szCs w:val="24"/>
        </w:rPr>
        <w:t>сунок 5</w:t>
      </w:r>
    </w:p>
    <w:p w:rsidR="007C48C1" w:rsidRPr="00D024BF" w:rsidRDefault="007C48C1" w:rsidP="007C48C1">
      <w:pPr>
        <w:pStyle w:val="ab"/>
        <w:numPr>
          <w:ilvl w:val="0"/>
          <w:numId w:val="22"/>
        </w:numPr>
        <w:ind w:left="0" w:right="-568" w:firstLine="567"/>
        <w:rPr>
          <w:rFonts w:ascii="Times New Roman" w:hAnsi="Times New Roman" w:cs="Times New Roman"/>
          <w:sz w:val="24"/>
          <w:szCs w:val="24"/>
        </w:rPr>
      </w:pPr>
      <w:r w:rsidRPr="00D024BF">
        <w:rPr>
          <w:rFonts w:ascii="Times New Roman" w:hAnsi="Times New Roman" w:cs="Times New Roman"/>
          <w:sz w:val="24"/>
          <w:szCs w:val="24"/>
        </w:rPr>
        <w:t>Построить графики напряжения и тока входной и выходной цепи</w:t>
      </w:r>
      <w:r w:rsidR="00D024BF" w:rsidRPr="00D024BF">
        <w:rPr>
          <w:rFonts w:ascii="Times New Roman" w:hAnsi="Times New Roman" w:cs="Times New Roman"/>
          <w:sz w:val="24"/>
          <w:szCs w:val="24"/>
        </w:rPr>
        <w:t xml:space="preserve"> (рис.6</w:t>
      </w:r>
      <w:r w:rsidRPr="00D024BF">
        <w:rPr>
          <w:rFonts w:ascii="Times New Roman" w:hAnsi="Times New Roman" w:cs="Times New Roman"/>
          <w:sz w:val="24"/>
          <w:szCs w:val="24"/>
        </w:rPr>
        <w:t>).</w:t>
      </w:r>
    </w:p>
    <w:p w:rsidR="007C48C1" w:rsidRDefault="00095CFF" w:rsidP="007C48C1">
      <w:pPr>
        <w:pStyle w:val="ab"/>
        <w:ind w:left="0" w:right="-14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Рисунок 6" o:spid="_x0000_i1032" type="#_x0000_t75" style="width:509.25pt;height:280.5pt;visibility:visible">
            <v:imagedata r:id="rId15" o:title="16д" croptop="3333f" cropbottom="4073f"/>
          </v:shape>
        </w:pict>
      </w:r>
    </w:p>
    <w:p w:rsidR="007C48C1" w:rsidRPr="00D024BF" w:rsidRDefault="00D024BF" w:rsidP="007C48C1">
      <w:pPr>
        <w:pStyle w:val="ab"/>
        <w:ind w:left="0" w:right="-143"/>
        <w:jc w:val="center"/>
        <w:rPr>
          <w:rFonts w:ascii="Times New Roman" w:hAnsi="Times New Roman" w:cs="Times New Roman"/>
          <w:sz w:val="24"/>
          <w:szCs w:val="24"/>
        </w:rPr>
      </w:pPr>
      <w:r w:rsidRPr="00D024BF">
        <w:rPr>
          <w:rFonts w:ascii="Times New Roman" w:hAnsi="Times New Roman" w:cs="Times New Roman"/>
          <w:sz w:val="24"/>
          <w:szCs w:val="24"/>
        </w:rPr>
        <w:t>Рисунок 6</w:t>
      </w:r>
    </w:p>
    <w:p w:rsidR="007C48C1" w:rsidRPr="00D024BF" w:rsidRDefault="007C48C1" w:rsidP="00D024BF">
      <w:pPr>
        <w:pStyle w:val="ab"/>
        <w:numPr>
          <w:ilvl w:val="0"/>
          <w:numId w:val="22"/>
        </w:numPr>
        <w:spacing w:line="240" w:lineRule="auto"/>
        <w:ind w:left="0" w:right="-568" w:firstLine="567"/>
        <w:rPr>
          <w:rFonts w:ascii="Times New Roman" w:hAnsi="Times New Roman" w:cs="Times New Roman"/>
          <w:sz w:val="24"/>
          <w:szCs w:val="24"/>
        </w:rPr>
      </w:pPr>
      <w:r w:rsidRPr="00D024BF">
        <w:rPr>
          <w:rFonts w:ascii="Times New Roman" w:hAnsi="Times New Roman" w:cs="Times New Roman"/>
          <w:sz w:val="24"/>
          <w:szCs w:val="24"/>
        </w:rPr>
        <w:t>Определяют параметры каскада усиления:</w:t>
      </w:r>
    </w:p>
    <w:p w:rsidR="007C48C1" w:rsidRPr="00D024BF" w:rsidRDefault="007C48C1" w:rsidP="00D024BF">
      <w:pPr>
        <w:pStyle w:val="ab"/>
        <w:spacing w:line="240" w:lineRule="auto"/>
        <w:ind w:left="0" w:right="-568" w:firstLine="567"/>
        <w:rPr>
          <w:rFonts w:ascii="Times New Roman" w:hAnsi="Times New Roman" w:cs="Times New Roman"/>
          <w:sz w:val="24"/>
          <w:szCs w:val="24"/>
        </w:rPr>
      </w:pPr>
      <w:r w:rsidRPr="00D024BF">
        <w:rPr>
          <w:rFonts w:ascii="Times New Roman" w:hAnsi="Times New Roman" w:cs="Times New Roman"/>
          <w:sz w:val="24"/>
          <w:szCs w:val="24"/>
        </w:rPr>
        <w:t xml:space="preserve">Коэффициент усиления по току       </w:t>
      </w:r>
      <w:r w:rsidR="003A1FC4" w:rsidRPr="00D024BF">
        <w:rPr>
          <w:rFonts w:ascii="Times New Roman" w:hAnsi="Times New Roman" w:cs="Times New Roman"/>
          <w:sz w:val="24"/>
          <w:szCs w:val="24"/>
        </w:rPr>
        <w:fldChar w:fldCharType="begin"/>
      </w:r>
      <w:r w:rsidRPr="00D024BF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095CFF">
        <w:rPr>
          <w:rFonts w:ascii="Times New Roman" w:hAnsi="Times New Roman" w:cs="Times New Roman"/>
          <w:position w:val="-20"/>
          <w:sz w:val="24"/>
          <w:szCs w:val="24"/>
        </w:rPr>
        <w:pict>
          <v:shape id="_x0000_i1033" type="#_x0000_t75" style="width:71.25pt;height:25.5pt" equationxml="&lt;">
            <v:imagedata r:id="rId16" o:title="" chromakey="white"/>
          </v:shape>
        </w:pict>
      </w:r>
      <w:r w:rsidRPr="00D024BF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3A1FC4" w:rsidRPr="00D024BF">
        <w:rPr>
          <w:rFonts w:ascii="Times New Roman" w:hAnsi="Times New Roman" w:cs="Times New Roman"/>
          <w:sz w:val="24"/>
          <w:szCs w:val="24"/>
        </w:rPr>
        <w:fldChar w:fldCharType="separate"/>
      </w:r>
      <w:r w:rsidR="00095CFF">
        <w:rPr>
          <w:rFonts w:ascii="Times New Roman" w:hAnsi="Times New Roman" w:cs="Times New Roman"/>
          <w:position w:val="-20"/>
          <w:sz w:val="24"/>
          <w:szCs w:val="24"/>
        </w:rPr>
        <w:pict>
          <v:shape id="_x0000_i1034" type="#_x0000_t75" style="width:71.25pt;height:25.5pt" equationxml="&lt;">
            <v:imagedata r:id="rId16" o:title="" chromakey="white"/>
          </v:shape>
        </w:pict>
      </w:r>
      <w:r w:rsidR="003A1FC4" w:rsidRPr="00D024BF">
        <w:rPr>
          <w:rFonts w:ascii="Times New Roman" w:hAnsi="Times New Roman" w:cs="Times New Roman"/>
          <w:sz w:val="24"/>
          <w:szCs w:val="24"/>
        </w:rPr>
        <w:fldChar w:fldCharType="end"/>
      </w:r>
    </w:p>
    <w:p w:rsidR="007C48C1" w:rsidRPr="00D024BF" w:rsidRDefault="007C48C1" w:rsidP="00D024BF">
      <w:pPr>
        <w:pStyle w:val="ab"/>
        <w:spacing w:line="240" w:lineRule="auto"/>
        <w:ind w:right="-568"/>
        <w:rPr>
          <w:rFonts w:ascii="Times New Roman" w:hAnsi="Times New Roman" w:cs="Times New Roman"/>
          <w:sz w:val="24"/>
          <w:szCs w:val="24"/>
        </w:rPr>
      </w:pPr>
    </w:p>
    <w:p w:rsidR="007C48C1" w:rsidRPr="00D024BF" w:rsidRDefault="007C48C1" w:rsidP="00D024BF">
      <w:pPr>
        <w:pStyle w:val="ab"/>
        <w:spacing w:line="240" w:lineRule="auto"/>
        <w:ind w:left="0" w:right="-568" w:firstLine="567"/>
        <w:rPr>
          <w:rFonts w:ascii="Times New Roman" w:hAnsi="Times New Roman" w:cs="Times New Roman"/>
          <w:sz w:val="24"/>
          <w:szCs w:val="24"/>
        </w:rPr>
      </w:pPr>
      <w:r w:rsidRPr="00D024BF">
        <w:rPr>
          <w:rFonts w:ascii="Times New Roman" w:hAnsi="Times New Roman" w:cs="Times New Roman"/>
          <w:sz w:val="24"/>
          <w:szCs w:val="24"/>
        </w:rPr>
        <w:t xml:space="preserve">Коэффициент усиления по напряжению  </w:t>
      </w:r>
      <w:r w:rsidR="003A1FC4" w:rsidRPr="00D024BF">
        <w:rPr>
          <w:rFonts w:ascii="Times New Roman" w:hAnsi="Times New Roman" w:cs="Times New Roman"/>
          <w:sz w:val="24"/>
          <w:szCs w:val="24"/>
        </w:rPr>
        <w:fldChar w:fldCharType="begin"/>
      </w:r>
      <w:r w:rsidRPr="00D024BF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095CFF">
        <w:rPr>
          <w:rFonts w:ascii="Times New Roman" w:hAnsi="Times New Roman" w:cs="Times New Roman"/>
          <w:position w:val="-20"/>
          <w:sz w:val="24"/>
          <w:szCs w:val="24"/>
        </w:rPr>
        <w:pict>
          <v:shape id="_x0000_i1035" type="#_x0000_t75" style="width:78pt;height:25.5pt" equationxml="&lt;">
            <v:imagedata r:id="rId17" o:title="" chromakey="white"/>
          </v:shape>
        </w:pict>
      </w:r>
      <w:r w:rsidRPr="00D024BF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3A1FC4" w:rsidRPr="00D024BF">
        <w:rPr>
          <w:rFonts w:ascii="Times New Roman" w:hAnsi="Times New Roman" w:cs="Times New Roman"/>
          <w:sz w:val="24"/>
          <w:szCs w:val="24"/>
        </w:rPr>
        <w:fldChar w:fldCharType="separate"/>
      </w:r>
      <w:r w:rsidR="00095CFF">
        <w:rPr>
          <w:rFonts w:ascii="Times New Roman" w:hAnsi="Times New Roman" w:cs="Times New Roman"/>
          <w:position w:val="-20"/>
          <w:sz w:val="24"/>
          <w:szCs w:val="24"/>
        </w:rPr>
        <w:pict>
          <v:shape id="_x0000_i1036" type="#_x0000_t75" style="width:78pt;height:25.5pt" equationxml="&lt;">
            <v:imagedata r:id="rId17" o:title="" chromakey="white"/>
          </v:shape>
        </w:pict>
      </w:r>
      <w:r w:rsidR="003A1FC4" w:rsidRPr="00D024BF">
        <w:rPr>
          <w:rFonts w:ascii="Times New Roman" w:hAnsi="Times New Roman" w:cs="Times New Roman"/>
          <w:sz w:val="24"/>
          <w:szCs w:val="24"/>
        </w:rPr>
        <w:fldChar w:fldCharType="end"/>
      </w:r>
    </w:p>
    <w:p w:rsidR="007C48C1" w:rsidRPr="00D024BF" w:rsidRDefault="007C48C1" w:rsidP="00D024BF">
      <w:pPr>
        <w:pStyle w:val="ab"/>
        <w:spacing w:line="240" w:lineRule="auto"/>
        <w:ind w:right="-568"/>
        <w:rPr>
          <w:rFonts w:ascii="Times New Roman" w:hAnsi="Times New Roman" w:cs="Times New Roman"/>
          <w:sz w:val="24"/>
          <w:szCs w:val="24"/>
        </w:rPr>
      </w:pPr>
    </w:p>
    <w:p w:rsidR="007C48C1" w:rsidRPr="00D024BF" w:rsidRDefault="007C48C1" w:rsidP="00D024BF">
      <w:pPr>
        <w:pStyle w:val="ab"/>
        <w:spacing w:line="240" w:lineRule="auto"/>
        <w:ind w:left="0" w:right="-568" w:firstLine="567"/>
        <w:rPr>
          <w:rFonts w:ascii="Times New Roman" w:hAnsi="Times New Roman" w:cs="Times New Roman"/>
          <w:sz w:val="24"/>
          <w:szCs w:val="24"/>
        </w:rPr>
      </w:pPr>
      <w:r w:rsidRPr="00D024BF">
        <w:rPr>
          <w:rFonts w:ascii="Times New Roman" w:hAnsi="Times New Roman" w:cs="Times New Roman"/>
          <w:sz w:val="24"/>
          <w:szCs w:val="24"/>
        </w:rPr>
        <w:t xml:space="preserve">Коэффициент усиления по мощности </w:t>
      </w:r>
      <w:r w:rsidR="003A1FC4" w:rsidRPr="00D024BF">
        <w:rPr>
          <w:rFonts w:ascii="Times New Roman" w:hAnsi="Times New Roman" w:cs="Times New Roman"/>
          <w:sz w:val="24"/>
          <w:szCs w:val="24"/>
        </w:rPr>
        <w:fldChar w:fldCharType="begin"/>
      </w:r>
      <w:r w:rsidRPr="00D024BF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095CFF">
        <w:rPr>
          <w:rFonts w:ascii="Times New Roman" w:hAnsi="Times New Roman" w:cs="Times New Roman"/>
          <w:position w:val="-11"/>
          <w:sz w:val="24"/>
          <w:szCs w:val="24"/>
        </w:rPr>
        <w:pict>
          <v:shape id="_x0000_i1037" type="#_x0000_t75" style="width:71.25pt;height:18pt" equationxml="&lt;">
            <v:imagedata r:id="rId18" o:title="" chromakey="white"/>
          </v:shape>
        </w:pict>
      </w:r>
      <w:r w:rsidRPr="00D024BF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3A1FC4" w:rsidRPr="00D024BF">
        <w:rPr>
          <w:rFonts w:ascii="Times New Roman" w:hAnsi="Times New Roman" w:cs="Times New Roman"/>
          <w:sz w:val="24"/>
          <w:szCs w:val="24"/>
        </w:rPr>
        <w:fldChar w:fldCharType="separate"/>
      </w:r>
      <w:r w:rsidR="00095CFF">
        <w:rPr>
          <w:rFonts w:ascii="Times New Roman" w:hAnsi="Times New Roman" w:cs="Times New Roman"/>
          <w:position w:val="-11"/>
          <w:sz w:val="24"/>
          <w:szCs w:val="24"/>
        </w:rPr>
        <w:pict>
          <v:shape id="_x0000_i1038" type="#_x0000_t75" style="width:71.25pt;height:18pt" equationxml="&lt;">
            <v:imagedata r:id="rId18" o:title="" chromakey="white"/>
          </v:shape>
        </w:pict>
      </w:r>
      <w:r w:rsidR="003A1FC4" w:rsidRPr="00D024BF">
        <w:rPr>
          <w:rFonts w:ascii="Times New Roman" w:hAnsi="Times New Roman" w:cs="Times New Roman"/>
          <w:sz w:val="24"/>
          <w:szCs w:val="24"/>
        </w:rPr>
        <w:fldChar w:fldCharType="end"/>
      </w:r>
    </w:p>
    <w:p w:rsidR="007C48C1" w:rsidRPr="00D024BF" w:rsidRDefault="007C48C1" w:rsidP="00D024BF">
      <w:pPr>
        <w:pStyle w:val="ab"/>
        <w:spacing w:line="240" w:lineRule="auto"/>
        <w:ind w:right="-568"/>
        <w:rPr>
          <w:rFonts w:ascii="Times New Roman" w:hAnsi="Times New Roman" w:cs="Times New Roman"/>
          <w:sz w:val="24"/>
          <w:szCs w:val="24"/>
        </w:rPr>
      </w:pPr>
    </w:p>
    <w:p w:rsidR="007C48C1" w:rsidRPr="00D024BF" w:rsidRDefault="007C48C1" w:rsidP="00D024BF">
      <w:pPr>
        <w:pStyle w:val="ab"/>
        <w:spacing w:line="240" w:lineRule="auto"/>
        <w:ind w:left="0" w:right="-568" w:firstLine="567"/>
        <w:rPr>
          <w:rFonts w:ascii="Times New Roman" w:hAnsi="Times New Roman" w:cs="Times New Roman"/>
          <w:sz w:val="24"/>
          <w:szCs w:val="24"/>
        </w:rPr>
      </w:pPr>
      <w:r w:rsidRPr="00D024BF">
        <w:rPr>
          <w:rFonts w:ascii="Times New Roman" w:hAnsi="Times New Roman" w:cs="Times New Roman"/>
          <w:sz w:val="24"/>
          <w:szCs w:val="24"/>
        </w:rPr>
        <w:t xml:space="preserve">Входное сопротивление каскада  </w:t>
      </w:r>
      <w:r w:rsidR="003A1FC4" w:rsidRPr="00D024BF">
        <w:rPr>
          <w:rFonts w:ascii="Times New Roman" w:hAnsi="Times New Roman" w:cs="Times New Roman"/>
          <w:sz w:val="24"/>
          <w:szCs w:val="24"/>
        </w:rPr>
        <w:fldChar w:fldCharType="begin"/>
      </w:r>
      <w:r w:rsidRPr="00D024BF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095CFF">
        <w:rPr>
          <w:rFonts w:ascii="Times New Roman" w:hAnsi="Times New Roman" w:cs="Times New Roman"/>
          <w:position w:val="-20"/>
          <w:sz w:val="24"/>
          <w:szCs w:val="24"/>
        </w:rPr>
        <w:pict>
          <v:shape id="_x0000_i1039" type="#_x0000_t75" style="width:75.75pt;height:25.5pt" equationxml="&lt;">
            <v:imagedata r:id="rId19" o:title="" chromakey="white"/>
          </v:shape>
        </w:pict>
      </w:r>
      <w:r w:rsidRPr="00D024BF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3A1FC4" w:rsidRPr="00D024BF">
        <w:rPr>
          <w:rFonts w:ascii="Times New Roman" w:hAnsi="Times New Roman" w:cs="Times New Roman"/>
          <w:sz w:val="24"/>
          <w:szCs w:val="24"/>
        </w:rPr>
        <w:fldChar w:fldCharType="separate"/>
      </w:r>
      <w:r w:rsidR="00095CFF">
        <w:rPr>
          <w:rFonts w:ascii="Times New Roman" w:hAnsi="Times New Roman" w:cs="Times New Roman"/>
          <w:position w:val="-20"/>
          <w:sz w:val="24"/>
          <w:szCs w:val="24"/>
        </w:rPr>
        <w:pict>
          <v:shape id="_x0000_i1040" type="#_x0000_t75" style="width:75.75pt;height:25.5pt" equationxml="&lt;">
            <v:imagedata r:id="rId19" o:title="" chromakey="white"/>
          </v:shape>
        </w:pict>
      </w:r>
      <w:r w:rsidR="003A1FC4" w:rsidRPr="00D024BF">
        <w:rPr>
          <w:rFonts w:ascii="Times New Roman" w:hAnsi="Times New Roman" w:cs="Times New Roman"/>
          <w:sz w:val="24"/>
          <w:szCs w:val="24"/>
        </w:rPr>
        <w:fldChar w:fldCharType="end"/>
      </w:r>
    </w:p>
    <w:p w:rsidR="007C48C1" w:rsidRPr="00D024BF" w:rsidRDefault="007C48C1" w:rsidP="00D024BF">
      <w:pPr>
        <w:pStyle w:val="ab"/>
        <w:spacing w:line="240" w:lineRule="auto"/>
        <w:ind w:right="-568"/>
        <w:rPr>
          <w:rFonts w:ascii="Times New Roman" w:hAnsi="Times New Roman" w:cs="Times New Roman"/>
          <w:sz w:val="24"/>
          <w:szCs w:val="24"/>
        </w:rPr>
      </w:pPr>
    </w:p>
    <w:p w:rsidR="007C48C1" w:rsidRPr="00D024BF" w:rsidRDefault="007C48C1" w:rsidP="00D024BF">
      <w:pPr>
        <w:pStyle w:val="ab"/>
        <w:spacing w:line="240" w:lineRule="auto"/>
        <w:ind w:left="0" w:right="-568" w:firstLine="567"/>
        <w:rPr>
          <w:rFonts w:ascii="Times New Roman" w:hAnsi="Times New Roman" w:cs="Times New Roman"/>
          <w:sz w:val="24"/>
          <w:szCs w:val="24"/>
        </w:rPr>
      </w:pPr>
      <w:r w:rsidRPr="00D024BF">
        <w:rPr>
          <w:rFonts w:ascii="Times New Roman" w:hAnsi="Times New Roman" w:cs="Times New Roman"/>
          <w:sz w:val="24"/>
          <w:szCs w:val="24"/>
        </w:rPr>
        <w:t xml:space="preserve">Выходное сопротивление     </w:t>
      </w:r>
      <w:r w:rsidR="003A1FC4" w:rsidRPr="00D024BF">
        <w:rPr>
          <w:rFonts w:ascii="Times New Roman" w:hAnsi="Times New Roman" w:cs="Times New Roman"/>
          <w:sz w:val="24"/>
          <w:szCs w:val="24"/>
        </w:rPr>
        <w:fldChar w:fldCharType="begin"/>
      </w:r>
      <w:r w:rsidRPr="00D024BF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095CFF">
        <w:rPr>
          <w:rFonts w:ascii="Times New Roman" w:hAnsi="Times New Roman" w:cs="Times New Roman"/>
          <w:position w:val="-6"/>
          <w:sz w:val="24"/>
          <w:szCs w:val="24"/>
        </w:rPr>
        <w:pict>
          <v:shape id="_x0000_i1041" type="#_x0000_t75" style="width:156.75pt;height:16.5pt" equationxml="&lt;">
            <v:imagedata r:id="rId20" o:title="" chromakey="white"/>
          </v:shape>
        </w:pict>
      </w:r>
      <w:r w:rsidRPr="00D024BF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3A1FC4" w:rsidRPr="00D024BF">
        <w:rPr>
          <w:rFonts w:ascii="Times New Roman" w:hAnsi="Times New Roman" w:cs="Times New Roman"/>
          <w:sz w:val="24"/>
          <w:szCs w:val="24"/>
        </w:rPr>
        <w:fldChar w:fldCharType="separate"/>
      </w:r>
      <w:r w:rsidR="00095CFF">
        <w:rPr>
          <w:rFonts w:ascii="Times New Roman" w:hAnsi="Times New Roman" w:cs="Times New Roman"/>
          <w:position w:val="-6"/>
          <w:sz w:val="24"/>
          <w:szCs w:val="24"/>
        </w:rPr>
        <w:pict>
          <v:shape id="_x0000_i1042" type="#_x0000_t75" style="width:156.75pt;height:16.5pt" equationxml="&lt;">
            <v:imagedata r:id="rId20" o:title="" chromakey="white"/>
          </v:shape>
        </w:pict>
      </w:r>
      <w:r w:rsidR="003A1FC4" w:rsidRPr="00D024BF">
        <w:rPr>
          <w:rFonts w:ascii="Times New Roman" w:hAnsi="Times New Roman" w:cs="Times New Roman"/>
          <w:sz w:val="24"/>
          <w:szCs w:val="24"/>
        </w:rPr>
        <w:fldChar w:fldCharType="end"/>
      </w:r>
    </w:p>
    <w:p w:rsidR="007C48C1" w:rsidRPr="00D024BF" w:rsidRDefault="007C48C1" w:rsidP="00D024BF">
      <w:pPr>
        <w:pStyle w:val="ab"/>
        <w:spacing w:line="240" w:lineRule="auto"/>
        <w:ind w:right="-568"/>
        <w:rPr>
          <w:rFonts w:ascii="Times New Roman" w:hAnsi="Times New Roman" w:cs="Times New Roman"/>
          <w:sz w:val="24"/>
          <w:szCs w:val="24"/>
        </w:rPr>
      </w:pPr>
    </w:p>
    <w:p w:rsidR="007C48C1" w:rsidRPr="00D024BF" w:rsidRDefault="007C48C1" w:rsidP="00D024BF">
      <w:pPr>
        <w:pStyle w:val="ab"/>
        <w:spacing w:line="240" w:lineRule="auto"/>
        <w:ind w:left="0" w:right="-568" w:firstLine="567"/>
        <w:rPr>
          <w:rFonts w:ascii="Times New Roman" w:hAnsi="Times New Roman" w:cs="Times New Roman"/>
          <w:sz w:val="24"/>
          <w:szCs w:val="24"/>
        </w:rPr>
      </w:pPr>
      <w:r w:rsidRPr="00D024BF">
        <w:rPr>
          <w:rFonts w:ascii="Times New Roman" w:hAnsi="Times New Roman" w:cs="Times New Roman"/>
          <w:sz w:val="24"/>
          <w:szCs w:val="24"/>
        </w:rPr>
        <w:t xml:space="preserve">Сопротивление в цепи эмиттера </w:t>
      </w:r>
      <w:r w:rsidR="003A1FC4" w:rsidRPr="00D024BF">
        <w:rPr>
          <w:rFonts w:ascii="Times New Roman" w:hAnsi="Times New Roman" w:cs="Times New Roman"/>
          <w:sz w:val="24"/>
          <w:szCs w:val="24"/>
        </w:rPr>
        <w:fldChar w:fldCharType="begin"/>
      </w:r>
      <w:r w:rsidRPr="00D024BF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095CFF">
        <w:rPr>
          <w:rFonts w:ascii="Times New Roman" w:hAnsi="Times New Roman" w:cs="Times New Roman"/>
          <w:position w:val="-20"/>
          <w:sz w:val="24"/>
          <w:szCs w:val="24"/>
        </w:rPr>
        <w:pict>
          <v:shape id="_x0000_i1043" type="#_x0000_t75" style="width:48.75pt;height:26.25pt" equationxml="&lt;">
            <v:imagedata r:id="rId21" o:title="" chromakey="white"/>
          </v:shape>
        </w:pict>
      </w:r>
      <w:r w:rsidRPr="00D024BF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3A1FC4" w:rsidRPr="00D024BF">
        <w:rPr>
          <w:rFonts w:ascii="Times New Roman" w:hAnsi="Times New Roman" w:cs="Times New Roman"/>
          <w:sz w:val="24"/>
          <w:szCs w:val="24"/>
        </w:rPr>
        <w:fldChar w:fldCharType="separate"/>
      </w:r>
      <w:r w:rsidR="00095CFF">
        <w:rPr>
          <w:rFonts w:ascii="Times New Roman" w:hAnsi="Times New Roman" w:cs="Times New Roman"/>
          <w:position w:val="-20"/>
          <w:sz w:val="24"/>
          <w:szCs w:val="24"/>
        </w:rPr>
        <w:pict>
          <v:shape id="_x0000_i1044" type="#_x0000_t75" style="width:48.75pt;height:26.25pt" equationxml="&lt;">
            <v:imagedata r:id="rId21" o:title="" chromakey="white"/>
          </v:shape>
        </w:pict>
      </w:r>
      <w:r w:rsidR="003A1FC4" w:rsidRPr="00D024BF">
        <w:rPr>
          <w:rFonts w:ascii="Times New Roman" w:hAnsi="Times New Roman" w:cs="Times New Roman"/>
          <w:sz w:val="24"/>
          <w:szCs w:val="24"/>
        </w:rPr>
        <w:fldChar w:fldCharType="end"/>
      </w:r>
    </w:p>
    <w:p w:rsidR="007C48C1" w:rsidRPr="00D024BF" w:rsidRDefault="007C48C1" w:rsidP="00D024BF">
      <w:pPr>
        <w:pStyle w:val="ab"/>
        <w:spacing w:line="240" w:lineRule="auto"/>
        <w:ind w:right="-568"/>
        <w:rPr>
          <w:rFonts w:ascii="Times New Roman" w:hAnsi="Times New Roman" w:cs="Times New Roman"/>
          <w:sz w:val="24"/>
          <w:szCs w:val="24"/>
        </w:rPr>
      </w:pPr>
    </w:p>
    <w:p w:rsidR="007C48C1" w:rsidRPr="00D024BF" w:rsidRDefault="007C48C1" w:rsidP="00D024BF">
      <w:pPr>
        <w:pStyle w:val="ab"/>
        <w:spacing w:line="240" w:lineRule="auto"/>
        <w:ind w:left="0" w:right="-568" w:firstLine="567"/>
        <w:rPr>
          <w:rFonts w:ascii="Times New Roman" w:hAnsi="Times New Roman" w:cs="Times New Roman"/>
          <w:sz w:val="24"/>
          <w:szCs w:val="24"/>
        </w:rPr>
      </w:pPr>
      <w:r w:rsidRPr="00D024BF">
        <w:rPr>
          <w:rFonts w:ascii="Times New Roman" w:hAnsi="Times New Roman" w:cs="Times New Roman"/>
          <w:sz w:val="24"/>
          <w:szCs w:val="24"/>
        </w:rPr>
        <w:t xml:space="preserve">Сопротивление гасящего резистора  </w:t>
      </w:r>
      <w:r w:rsidR="003A1FC4" w:rsidRPr="00D024BF">
        <w:rPr>
          <w:rFonts w:ascii="Times New Roman" w:hAnsi="Times New Roman" w:cs="Times New Roman"/>
          <w:sz w:val="24"/>
          <w:szCs w:val="24"/>
        </w:rPr>
        <w:fldChar w:fldCharType="begin"/>
      </w:r>
      <w:r w:rsidRPr="00D024BF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095CFF">
        <w:rPr>
          <w:rFonts w:ascii="Times New Roman" w:hAnsi="Times New Roman" w:cs="Times New Roman"/>
          <w:position w:val="-20"/>
          <w:sz w:val="24"/>
          <w:szCs w:val="24"/>
        </w:rPr>
        <w:pict>
          <v:shape id="_x0000_i1045" type="#_x0000_t75" style="width:107.25pt;height:27pt" equationxml="&lt;">
            <v:imagedata r:id="rId22" o:title="" chromakey="white"/>
          </v:shape>
        </w:pict>
      </w:r>
      <w:r w:rsidRPr="00D024BF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3A1FC4" w:rsidRPr="00D024BF">
        <w:rPr>
          <w:rFonts w:ascii="Times New Roman" w:hAnsi="Times New Roman" w:cs="Times New Roman"/>
          <w:sz w:val="24"/>
          <w:szCs w:val="24"/>
        </w:rPr>
        <w:fldChar w:fldCharType="separate"/>
      </w:r>
      <w:r w:rsidR="00095CFF">
        <w:rPr>
          <w:rFonts w:ascii="Times New Roman" w:hAnsi="Times New Roman" w:cs="Times New Roman"/>
          <w:position w:val="-20"/>
          <w:sz w:val="24"/>
          <w:szCs w:val="24"/>
        </w:rPr>
        <w:pict>
          <v:shape id="_x0000_i1046" type="#_x0000_t75" style="width:107.25pt;height:27pt" equationxml="&lt;">
            <v:imagedata r:id="rId22" o:title="" chromakey="white"/>
          </v:shape>
        </w:pict>
      </w:r>
      <w:r w:rsidR="003A1FC4" w:rsidRPr="00D024BF">
        <w:rPr>
          <w:rFonts w:ascii="Times New Roman" w:hAnsi="Times New Roman" w:cs="Times New Roman"/>
          <w:sz w:val="24"/>
          <w:szCs w:val="24"/>
        </w:rPr>
        <w:fldChar w:fldCharType="end"/>
      </w:r>
    </w:p>
    <w:p w:rsidR="007C48C1" w:rsidRPr="00D024BF" w:rsidRDefault="007C48C1" w:rsidP="00D024BF">
      <w:pPr>
        <w:pStyle w:val="ab"/>
        <w:spacing w:line="240" w:lineRule="auto"/>
        <w:ind w:right="-568"/>
        <w:rPr>
          <w:rFonts w:ascii="Times New Roman" w:hAnsi="Times New Roman" w:cs="Times New Roman"/>
          <w:sz w:val="24"/>
          <w:szCs w:val="24"/>
        </w:rPr>
      </w:pPr>
    </w:p>
    <w:p w:rsidR="007C48C1" w:rsidRPr="00D024BF" w:rsidRDefault="003A1FC4" w:rsidP="00D024BF">
      <w:pPr>
        <w:pStyle w:val="ab"/>
        <w:spacing w:line="240" w:lineRule="auto"/>
        <w:ind w:right="-568"/>
        <w:rPr>
          <w:rFonts w:ascii="Times New Roman" w:hAnsi="Times New Roman" w:cs="Times New Roman"/>
          <w:sz w:val="24"/>
          <w:szCs w:val="24"/>
        </w:rPr>
      </w:pPr>
      <w:r w:rsidRPr="00D024BF">
        <w:rPr>
          <w:rFonts w:ascii="Times New Roman" w:hAnsi="Times New Roman" w:cs="Times New Roman"/>
          <w:sz w:val="24"/>
          <w:szCs w:val="24"/>
        </w:rPr>
        <w:fldChar w:fldCharType="begin"/>
      </w:r>
      <w:r w:rsidR="007C48C1" w:rsidRPr="00D024BF">
        <w:rPr>
          <w:rFonts w:ascii="Times New Roman" w:hAnsi="Times New Roman" w:cs="Times New Roman"/>
          <w:sz w:val="24"/>
          <w:szCs w:val="24"/>
        </w:rPr>
        <w:instrText xml:space="preserve"> QUOTE </w:instrText>
      </w:r>
      <w:r w:rsidR="00095CFF">
        <w:rPr>
          <w:rFonts w:ascii="Times New Roman" w:hAnsi="Times New Roman" w:cs="Times New Roman"/>
          <w:position w:val="-6"/>
          <w:sz w:val="24"/>
          <w:szCs w:val="24"/>
        </w:rPr>
        <w:pict>
          <v:shape id="_x0000_i1047" type="#_x0000_t75" style="width:85.5pt;height:16.5pt" equationxml="&lt;">
            <v:imagedata r:id="rId23" o:title="" chromakey="white"/>
          </v:shape>
        </w:pict>
      </w:r>
      <w:r w:rsidR="007C48C1" w:rsidRPr="00D024BF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D024BF">
        <w:rPr>
          <w:rFonts w:ascii="Times New Roman" w:hAnsi="Times New Roman" w:cs="Times New Roman"/>
          <w:sz w:val="24"/>
          <w:szCs w:val="24"/>
        </w:rPr>
        <w:fldChar w:fldCharType="separate"/>
      </w:r>
      <w:r w:rsidR="00095CFF">
        <w:rPr>
          <w:rFonts w:ascii="Times New Roman" w:hAnsi="Times New Roman" w:cs="Times New Roman"/>
          <w:position w:val="-6"/>
          <w:sz w:val="24"/>
          <w:szCs w:val="24"/>
        </w:rPr>
        <w:pict>
          <v:shape id="_x0000_i1048" type="#_x0000_t75" style="width:85.5pt;height:16.5pt" equationxml="&lt;">
            <v:imagedata r:id="rId23" o:title="" chromakey="white"/>
          </v:shape>
        </w:pict>
      </w:r>
      <w:r w:rsidRPr="00D024BF">
        <w:rPr>
          <w:rFonts w:ascii="Times New Roman" w:hAnsi="Times New Roman" w:cs="Times New Roman"/>
          <w:sz w:val="24"/>
          <w:szCs w:val="24"/>
        </w:rPr>
        <w:fldChar w:fldCharType="end"/>
      </w:r>
      <w:r w:rsidR="007C48C1" w:rsidRPr="00D024BF">
        <w:rPr>
          <w:rFonts w:ascii="Times New Roman" w:hAnsi="Times New Roman" w:cs="Times New Roman"/>
          <w:sz w:val="24"/>
          <w:szCs w:val="24"/>
        </w:rPr>
        <w:t xml:space="preserve">  - взять по графику</w:t>
      </w:r>
    </w:p>
    <w:p w:rsidR="007C48C1" w:rsidRPr="00D024BF" w:rsidRDefault="007C48C1" w:rsidP="00D024BF">
      <w:pPr>
        <w:pStyle w:val="ab"/>
        <w:spacing w:line="240" w:lineRule="auto"/>
        <w:ind w:right="-568"/>
        <w:rPr>
          <w:rFonts w:ascii="Times New Roman" w:hAnsi="Times New Roman" w:cs="Times New Roman"/>
          <w:i/>
          <w:sz w:val="24"/>
          <w:szCs w:val="24"/>
        </w:rPr>
      </w:pPr>
    </w:p>
    <w:p w:rsidR="007C48C1" w:rsidRPr="00D024BF" w:rsidRDefault="007C48C1" w:rsidP="00D024BF">
      <w:pPr>
        <w:pStyle w:val="ab"/>
        <w:spacing w:line="240" w:lineRule="auto"/>
        <w:ind w:left="0" w:right="-568" w:firstLine="567"/>
        <w:rPr>
          <w:rFonts w:ascii="Times New Roman" w:hAnsi="Times New Roman" w:cs="Times New Roman"/>
          <w:sz w:val="24"/>
          <w:szCs w:val="24"/>
        </w:rPr>
      </w:pPr>
      <w:r w:rsidRPr="00D024BF">
        <w:rPr>
          <w:rFonts w:ascii="Times New Roman" w:hAnsi="Times New Roman" w:cs="Times New Roman"/>
          <w:sz w:val="24"/>
          <w:szCs w:val="24"/>
        </w:rPr>
        <w:t>Емкость конденсатора в цепи эмиттера</w:t>
      </w:r>
    </w:p>
    <w:p w:rsidR="007C48C1" w:rsidRPr="00CD5286" w:rsidRDefault="00095CFF" w:rsidP="007C48C1">
      <w:pPr>
        <w:pStyle w:val="ab"/>
        <w:ind w:right="-568"/>
        <w:rPr>
          <w:sz w:val="28"/>
          <w:szCs w:val="28"/>
        </w:rPr>
      </w:pPr>
      <w:r>
        <w:pict>
          <v:shape id="_x0000_i1049" type="#_x0000_t75" style="width:75pt;height:34.5pt" equationxml="&lt;">
            <v:imagedata r:id="rId24" o:title="" chromakey="white"/>
          </v:shape>
        </w:pict>
      </w:r>
    </w:p>
    <w:p w:rsidR="007C48C1" w:rsidRPr="00D024BF" w:rsidRDefault="007C48C1" w:rsidP="007C48C1">
      <w:pPr>
        <w:pStyle w:val="ab"/>
        <w:ind w:left="0" w:right="-568" w:firstLine="567"/>
        <w:rPr>
          <w:rFonts w:ascii="Times New Roman" w:hAnsi="Times New Roman" w:cs="Times New Roman"/>
          <w:sz w:val="24"/>
          <w:szCs w:val="24"/>
        </w:rPr>
      </w:pPr>
      <w:r w:rsidRPr="00D024BF">
        <w:rPr>
          <w:rFonts w:ascii="Times New Roman" w:hAnsi="Times New Roman" w:cs="Times New Roman"/>
          <w:sz w:val="24"/>
          <w:szCs w:val="24"/>
        </w:rPr>
        <w:t>Емкость разделительных конденсаторов</w:t>
      </w:r>
    </w:p>
    <w:p w:rsidR="007C48C1" w:rsidRPr="00CD5286" w:rsidRDefault="00095CFF" w:rsidP="007C48C1">
      <w:pPr>
        <w:pStyle w:val="ab"/>
        <w:ind w:right="-568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50" type="#_x0000_t75" style="width:80.25pt;height:34.5pt" equationxml="&lt;">
            <v:imagedata r:id="rId25" o:title="" chromakey="white"/>
          </v:shape>
        </w:pict>
      </w:r>
    </w:p>
    <w:p w:rsidR="007C48C1" w:rsidRPr="00FF7126" w:rsidRDefault="0075031F" w:rsidP="007C48C1">
      <w:pPr>
        <w:ind w:right="-56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Pr="00FF7126">
        <w:rPr>
          <w:rFonts w:ascii="Times New Roman" w:hAnsi="Times New Roman"/>
          <w:sz w:val="24"/>
          <w:szCs w:val="24"/>
        </w:rPr>
        <w:t>Приложение</w:t>
      </w:r>
      <w:r w:rsidR="00EF51F7">
        <w:rPr>
          <w:rFonts w:ascii="Times New Roman" w:hAnsi="Times New Roman"/>
          <w:sz w:val="24"/>
          <w:szCs w:val="24"/>
        </w:rPr>
        <w:t xml:space="preserve"> </w:t>
      </w:r>
      <w:r w:rsidRPr="00FF7126">
        <w:rPr>
          <w:rFonts w:ascii="Times New Roman" w:hAnsi="Times New Roman"/>
          <w:sz w:val="24"/>
          <w:szCs w:val="24"/>
        </w:rPr>
        <w:t xml:space="preserve"> А</w:t>
      </w:r>
    </w:p>
    <w:p w:rsidR="007C48C1" w:rsidRDefault="00095CFF" w:rsidP="00D024BF">
      <w:pPr>
        <w:spacing w:line="360" w:lineRule="auto"/>
      </w:pPr>
      <w:r>
        <w:lastRenderedPageBreak/>
        <w:pict>
          <v:shape id="_x0000_i1051" type="#_x0000_t75" style="width:397.5pt;height:195.75pt">
            <v:imagedata r:id="rId26" o:title=""/>
          </v:shape>
        </w:pict>
      </w:r>
    </w:p>
    <w:p w:rsidR="007C48C1" w:rsidRPr="00D024BF" w:rsidRDefault="00D024BF" w:rsidP="007C48C1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7</w:t>
      </w:r>
    </w:p>
    <w:p w:rsidR="007C48C1" w:rsidRDefault="00095CFF" w:rsidP="007C48C1">
      <w:pPr>
        <w:shd w:val="clear" w:color="auto" w:fill="FFFFFF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52" type="#_x0000_t75" style="width:361.5pt;height:183.75pt">
            <v:imagedata r:id="rId27" o:title=""/>
          </v:shape>
        </w:pict>
      </w:r>
    </w:p>
    <w:p w:rsidR="007C48C1" w:rsidRPr="00D024BF" w:rsidRDefault="007C48C1" w:rsidP="007C48C1">
      <w:pPr>
        <w:shd w:val="clear" w:color="auto" w:fill="FFFFFF"/>
        <w:spacing w:line="360" w:lineRule="auto"/>
        <w:ind w:firstLine="567"/>
        <w:jc w:val="center"/>
        <w:rPr>
          <w:sz w:val="24"/>
          <w:szCs w:val="24"/>
        </w:rPr>
      </w:pPr>
      <w:r w:rsidRPr="00D024BF">
        <w:rPr>
          <w:rFonts w:ascii="Times New Roman" w:hAnsi="Times New Roman"/>
          <w:sz w:val="24"/>
          <w:szCs w:val="24"/>
        </w:rPr>
        <w:t xml:space="preserve">Рисунок </w:t>
      </w:r>
      <w:r w:rsidR="00D024BF">
        <w:rPr>
          <w:rFonts w:ascii="Times New Roman" w:hAnsi="Times New Roman"/>
          <w:sz w:val="24"/>
          <w:szCs w:val="24"/>
        </w:rPr>
        <w:t>8</w:t>
      </w:r>
      <w:r w:rsidRPr="00D024BF">
        <w:rPr>
          <w:sz w:val="24"/>
          <w:szCs w:val="24"/>
        </w:rPr>
        <w:t xml:space="preserve">                                 </w:t>
      </w:r>
    </w:p>
    <w:p w:rsidR="007C48C1" w:rsidRDefault="00095CFF" w:rsidP="007C48C1">
      <w:pPr>
        <w:shd w:val="clear" w:color="auto" w:fill="FFFFFF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53" type="#_x0000_t75" style="width:383.25pt;height:174pt">
            <v:imagedata r:id="rId28" o:title=""/>
          </v:shape>
        </w:pict>
      </w:r>
    </w:p>
    <w:p w:rsidR="007C48C1" w:rsidRPr="00D024BF" w:rsidRDefault="00D024BF" w:rsidP="007C48C1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9</w:t>
      </w:r>
      <w:r w:rsidR="007C48C1" w:rsidRPr="00D024BF">
        <w:rPr>
          <w:rFonts w:ascii="Times New Roman" w:hAnsi="Times New Roman"/>
          <w:sz w:val="24"/>
          <w:szCs w:val="24"/>
        </w:rPr>
        <w:t xml:space="preserve"> </w:t>
      </w:r>
    </w:p>
    <w:p w:rsidR="007C48C1" w:rsidRDefault="00095CFF" w:rsidP="007C48C1">
      <w:pPr>
        <w:shd w:val="clear" w:color="auto" w:fill="FFFFFF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54" type="#_x0000_t75" style="width:369.75pt;height:195.75pt">
            <v:imagedata r:id="rId29" o:title=""/>
          </v:shape>
        </w:pict>
      </w:r>
    </w:p>
    <w:p w:rsidR="007C48C1" w:rsidRPr="00D024BF" w:rsidRDefault="00D024BF" w:rsidP="007C48C1">
      <w:pPr>
        <w:shd w:val="clear" w:color="auto" w:fill="FFFFFF"/>
        <w:spacing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10</w:t>
      </w:r>
    </w:p>
    <w:p w:rsidR="007C48C1" w:rsidRDefault="00095CFF" w:rsidP="007C48C1">
      <w:pPr>
        <w:shd w:val="clear" w:color="auto" w:fill="FFFFFF"/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55" type="#_x0000_t75" style="width:354pt;height:207.75pt">
            <v:imagedata r:id="rId30" o:title=""/>
          </v:shape>
        </w:pict>
      </w:r>
    </w:p>
    <w:p w:rsidR="007C48C1" w:rsidRPr="00D024BF" w:rsidRDefault="007C48C1" w:rsidP="007C48C1">
      <w:pPr>
        <w:shd w:val="clear" w:color="auto" w:fill="FFFFFF"/>
        <w:spacing w:line="360" w:lineRule="auto"/>
        <w:ind w:firstLine="567"/>
        <w:jc w:val="center"/>
        <w:rPr>
          <w:sz w:val="24"/>
          <w:szCs w:val="24"/>
        </w:rPr>
      </w:pPr>
      <w:r w:rsidRPr="00D024BF">
        <w:rPr>
          <w:rFonts w:ascii="Times New Roman" w:hAnsi="Times New Roman"/>
          <w:sz w:val="24"/>
          <w:szCs w:val="24"/>
        </w:rPr>
        <w:t>Рисунок 1</w:t>
      </w:r>
      <w:r w:rsidR="00D024BF">
        <w:rPr>
          <w:rFonts w:ascii="Times New Roman" w:hAnsi="Times New Roman"/>
          <w:sz w:val="24"/>
          <w:szCs w:val="24"/>
        </w:rPr>
        <w:t>1</w:t>
      </w:r>
    </w:p>
    <w:p w:rsidR="007C48C1" w:rsidRDefault="00095CFF" w:rsidP="007C48C1">
      <w:pPr>
        <w:ind w:right="-56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56" type="#_x0000_t75" style="width:139.5pt;height:171pt">
            <v:imagedata r:id="rId31" o:title="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57" type="#_x0000_t75" style="width:231.75pt;height:160.5pt">
            <v:imagedata r:id="rId32" o:title=""/>
          </v:shape>
        </w:pict>
      </w:r>
    </w:p>
    <w:p w:rsidR="007C48C1" w:rsidRPr="00D024BF" w:rsidRDefault="00D024BF" w:rsidP="007C48C1">
      <w:pPr>
        <w:ind w:right="-56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12</w:t>
      </w:r>
    </w:p>
    <w:p w:rsidR="007C48C1" w:rsidRDefault="00095CFF" w:rsidP="007C48C1">
      <w:pPr>
        <w:ind w:right="-56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58" type="#_x0000_t75" style="width:183.75pt;height:180pt">
            <v:imagedata r:id="rId33" o:title="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59" type="#_x0000_t75" style="width:287.25pt;height:161.25pt">
            <v:imagedata r:id="rId34" o:title=""/>
          </v:shape>
        </w:pict>
      </w:r>
    </w:p>
    <w:p w:rsidR="007C48C1" w:rsidRPr="00D024BF" w:rsidRDefault="00D024BF" w:rsidP="007C48C1">
      <w:pPr>
        <w:ind w:right="-56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13</w:t>
      </w:r>
    </w:p>
    <w:p w:rsidR="007C48C1" w:rsidRDefault="00095CFF" w:rsidP="007C48C1">
      <w:pPr>
        <w:ind w:right="-56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60" type="#_x0000_t75" style="width:168pt;height:182.25pt">
            <v:imagedata r:id="rId35" o:title="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61" type="#_x0000_t75" style="width:282.75pt;height:164.25pt">
            <v:imagedata r:id="rId36" o:title=""/>
          </v:shape>
        </w:pict>
      </w:r>
      <w:r w:rsidR="007C48C1" w:rsidRPr="000B66BA">
        <w:rPr>
          <w:rFonts w:ascii="Times New Roman" w:hAnsi="Times New Roman"/>
          <w:sz w:val="28"/>
          <w:szCs w:val="28"/>
        </w:rPr>
        <w:t xml:space="preserve">.            </w:t>
      </w:r>
      <w:r w:rsidR="007C48C1">
        <w:rPr>
          <w:rFonts w:ascii="Times New Roman" w:hAnsi="Times New Roman"/>
          <w:sz w:val="28"/>
          <w:szCs w:val="28"/>
        </w:rPr>
        <w:t xml:space="preserve">                       </w:t>
      </w:r>
      <w:r w:rsidR="007C48C1" w:rsidRPr="00D024BF">
        <w:rPr>
          <w:rFonts w:ascii="Times New Roman" w:hAnsi="Times New Roman"/>
          <w:sz w:val="24"/>
          <w:szCs w:val="24"/>
        </w:rPr>
        <w:t>Рисунок 1</w:t>
      </w:r>
      <w:r w:rsidR="00D024BF">
        <w:rPr>
          <w:rFonts w:ascii="Times New Roman" w:hAnsi="Times New Roman"/>
          <w:sz w:val="24"/>
          <w:szCs w:val="24"/>
        </w:rPr>
        <w:t>4</w:t>
      </w:r>
      <w:r w:rsidR="007C48C1" w:rsidRPr="000B66BA">
        <w:rPr>
          <w:rFonts w:ascii="Times New Roman" w:hAnsi="Times New Roman"/>
          <w:sz w:val="28"/>
          <w:szCs w:val="28"/>
        </w:rPr>
        <w:t xml:space="preserve"> </w:t>
      </w:r>
    </w:p>
    <w:p w:rsidR="007C48C1" w:rsidRDefault="00095CFF" w:rsidP="007C48C1">
      <w:pPr>
        <w:ind w:right="-56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62" type="#_x0000_t75" style="width:327.75pt;height:219pt">
            <v:imagedata r:id="rId37" o:title=""/>
          </v:shape>
        </w:pict>
      </w:r>
    </w:p>
    <w:p w:rsidR="007C48C1" w:rsidRPr="00D024BF" w:rsidRDefault="007C48C1" w:rsidP="007C48C1">
      <w:pPr>
        <w:ind w:right="-568"/>
        <w:jc w:val="center"/>
        <w:rPr>
          <w:rFonts w:ascii="Times New Roman" w:hAnsi="Times New Roman"/>
          <w:sz w:val="24"/>
          <w:szCs w:val="24"/>
        </w:rPr>
      </w:pPr>
      <w:r w:rsidRPr="00D024BF">
        <w:rPr>
          <w:rFonts w:ascii="Times New Roman" w:hAnsi="Times New Roman"/>
          <w:sz w:val="24"/>
          <w:szCs w:val="24"/>
        </w:rPr>
        <w:t>Ри</w:t>
      </w:r>
      <w:r w:rsidR="00D024BF">
        <w:rPr>
          <w:rFonts w:ascii="Times New Roman" w:hAnsi="Times New Roman"/>
          <w:sz w:val="24"/>
          <w:szCs w:val="24"/>
        </w:rPr>
        <w:t>сунок 15</w:t>
      </w:r>
    </w:p>
    <w:p w:rsidR="007C48C1" w:rsidRDefault="00095CFF" w:rsidP="007C48C1">
      <w:pPr>
        <w:ind w:right="-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63" type="#_x0000_t75" style="width:407.25pt;height:188.25pt">
            <v:imagedata r:id="rId38" o:title=""/>
          </v:shape>
        </w:pict>
      </w:r>
    </w:p>
    <w:p w:rsidR="00185342" w:rsidRPr="0075031F" w:rsidRDefault="00D024BF" w:rsidP="0075031F">
      <w:pPr>
        <w:ind w:right="-568"/>
        <w:jc w:val="center"/>
        <w:rPr>
          <w:rFonts w:ascii="Times New Roman" w:hAnsi="Times New Roman"/>
          <w:sz w:val="24"/>
          <w:szCs w:val="24"/>
        </w:rPr>
      </w:pPr>
      <w:r w:rsidRPr="0075031F">
        <w:rPr>
          <w:rFonts w:ascii="Times New Roman" w:hAnsi="Times New Roman"/>
          <w:sz w:val="24"/>
          <w:szCs w:val="24"/>
        </w:rPr>
        <w:t>Рисунок 16</w:t>
      </w:r>
    </w:p>
    <w:p w:rsidR="0075031F" w:rsidRPr="0075031F" w:rsidRDefault="0075031F" w:rsidP="0075031F">
      <w:pPr>
        <w:rPr>
          <w:rFonts w:ascii="Times New Roman" w:hAnsi="Times New Roman" w:cs="Times New Roman"/>
          <w:b/>
          <w:sz w:val="24"/>
          <w:szCs w:val="24"/>
        </w:rPr>
      </w:pPr>
      <w:r w:rsidRPr="0075031F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53692C" w:rsidRPr="009C3D1A" w:rsidRDefault="0053692C" w:rsidP="00FF71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D1A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53692C" w:rsidRPr="00FF7126" w:rsidRDefault="00FF7126" w:rsidP="00FF71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Антенна «Волновой канал». Принцип действия, </w:t>
      </w:r>
      <w:r w:rsidR="0053692C" w:rsidRPr="0053692C">
        <w:rPr>
          <w:rFonts w:ascii="Times New Roman" w:hAnsi="Times New Roman" w:cs="Times New Roman"/>
          <w:snapToGrid w:val="0"/>
          <w:color w:val="000000"/>
          <w:sz w:val="24"/>
          <w:szCs w:val="24"/>
        </w:rPr>
        <w:t>особенности конструкции.</w:t>
      </w:r>
    </w:p>
    <w:p w:rsidR="0053692C" w:rsidRPr="0053692C" w:rsidRDefault="00FF7126" w:rsidP="00FF7126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 xml:space="preserve">   2</w:t>
      </w:r>
      <w:r w:rsidR="0053692C" w:rsidRPr="0053692C">
        <w:rPr>
          <w:rFonts w:ascii="Times New Roman" w:hAnsi="Times New Roman" w:cs="Times New Roman"/>
          <w:snapToGrid w:val="0"/>
          <w:sz w:val="24"/>
          <w:szCs w:val="24"/>
        </w:rPr>
        <w:t>.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Открытая двухпроводная линия с воздушным диэлектриком имеет расстояние между проводами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а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16 мм и радиус проводов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2 мм</w:t>
      </w:r>
      <w:r w:rsidR="00C745E8">
        <w:rPr>
          <w:rFonts w:ascii="Times New Roman" w:hAnsi="Times New Roman" w:cs="Times New Roman"/>
          <w:sz w:val="24"/>
          <w:szCs w:val="24"/>
        </w:rPr>
        <w:t xml:space="preserve">, частота колебаний </w:t>
      </w:r>
      <w:r w:rsidR="00C745E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C745E8" w:rsidRPr="00C745E8">
        <w:rPr>
          <w:rFonts w:ascii="Times New Roman" w:hAnsi="Times New Roman" w:cs="Times New Roman"/>
          <w:sz w:val="24"/>
          <w:szCs w:val="24"/>
        </w:rPr>
        <w:t xml:space="preserve"> = 26 </w:t>
      </w:r>
      <w:r w:rsidR="00C745E8">
        <w:rPr>
          <w:rFonts w:ascii="Times New Roman" w:hAnsi="Times New Roman" w:cs="Times New Roman"/>
          <w:sz w:val="24"/>
          <w:szCs w:val="24"/>
        </w:rPr>
        <w:t>кГц</w:t>
      </w:r>
      <w:r w:rsidR="0053692C" w:rsidRPr="0053692C">
        <w:rPr>
          <w:rFonts w:ascii="Times New Roman" w:hAnsi="Times New Roman" w:cs="Times New Roman"/>
          <w:sz w:val="24"/>
          <w:szCs w:val="24"/>
        </w:rPr>
        <w:t>. Определить погонные индуктивность, емкость и активное сопротивление линии. Определить вторичные параметры линии.</w:t>
      </w:r>
    </w:p>
    <w:p w:rsidR="0053692C" w:rsidRPr="0053692C" w:rsidRDefault="00FF7126" w:rsidP="00FF7126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Коаксиальный кабель, работающий в режиме бегущих волн, имеет погонную индуктивность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0,26 мкГн/м. Относительная диэлектрическая проницаемость изоляции линии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ε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2,5. Определить сопротивление нагрузки кабеля и коэффициент фазы в кабеле при длине волны в воздухе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λ</w:t>
      </w:r>
      <w:r w:rsidR="0053692C" w:rsidRPr="0053692C">
        <w:rPr>
          <w:rFonts w:ascii="Times New Roman" w:hAnsi="Times New Roman" w:cs="Times New Roman"/>
          <w:sz w:val="24"/>
          <w:szCs w:val="24"/>
        </w:rPr>
        <w:t>= 15 м.</w:t>
      </w:r>
    </w:p>
    <w:p w:rsidR="0053692C" w:rsidRPr="009C3D1A" w:rsidRDefault="0053692C" w:rsidP="00FF71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D1A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53692C" w:rsidRPr="0053692C" w:rsidRDefault="0053692C" w:rsidP="00FF712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3692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53692C">
        <w:rPr>
          <w:rFonts w:ascii="Times New Roman" w:hAnsi="Times New Roman" w:cs="Times New Roman"/>
          <w:sz w:val="24"/>
          <w:szCs w:val="24"/>
        </w:rPr>
        <w:t>1. Для чего в фидерных устройствах применяются согласующие трансформаторы?</w:t>
      </w:r>
    </w:p>
    <w:p w:rsidR="0053692C" w:rsidRPr="0053692C" w:rsidRDefault="00FF7126" w:rsidP="00FF7126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    2</w:t>
      </w:r>
      <w:r w:rsidR="0053692C" w:rsidRPr="0053692C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.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Погонная индуктивность воздушной двухпроводной линии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при радиусе проводов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1,5 мм равна 0,9 мкГн/м. Определить погонную емкость линии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С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и расстояние между ее проводами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а</w:t>
      </w:r>
      <w:r w:rsidR="0053692C" w:rsidRPr="0053692C">
        <w:rPr>
          <w:rFonts w:ascii="Times New Roman" w:hAnsi="Times New Roman" w:cs="Times New Roman"/>
          <w:sz w:val="24"/>
          <w:szCs w:val="24"/>
        </w:rPr>
        <w:t>. Определить волновое сопротивление линии, коэффициент затухания.</w:t>
      </w:r>
    </w:p>
    <w:p w:rsidR="0053692C" w:rsidRPr="0053692C" w:rsidRDefault="00FF7126" w:rsidP="00FF7126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Параметры коаксиальной линии: погонная индуктивность 0,25 мкГн/м, диаметр внутреннего провода 5 мм и относительная диэлектрическая проницаемость изоляции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ε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2,4. Определить внутренний диаметр наружного провода и погонную емкость линии.</w:t>
      </w:r>
    </w:p>
    <w:p w:rsidR="0053692C" w:rsidRPr="00FF7126" w:rsidRDefault="0053692C" w:rsidP="00FF7126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Определить волновое сопротивление линии, коэффициент затухания.</w:t>
      </w:r>
    </w:p>
    <w:p w:rsidR="0053692C" w:rsidRPr="009C3D1A" w:rsidRDefault="0053692C" w:rsidP="00FF712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D1A">
        <w:rPr>
          <w:rFonts w:ascii="Times New Roman" w:hAnsi="Times New Roman" w:cs="Times New Roman"/>
          <w:b/>
          <w:sz w:val="24"/>
          <w:szCs w:val="24"/>
        </w:rPr>
        <w:t>Вариант 3</w:t>
      </w:r>
    </w:p>
    <w:p w:rsidR="0053692C" w:rsidRPr="0053692C" w:rsidRDefault="00FF7126" w:rsidP="00FF712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>. Диаграмма направленности. Построение ДН в полярной системе координат.</w:t>
      </w:r>
    </w:p>
    <w:p w:rsidR="0053692C" w:rsidRPr="0053692C" w:rsidRDefault="0053692C" w:rsidP="00FF7126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napToGrid w:val="0"/>
          <w:sz w:val="24"/>
          <w:szCs w:val="24"/>
        </w:rPr>
        <w:t xml:space="preserve">    </w:t>
      </w:r>
      <w:r w:rsidR="00FF7126">
        <w:rPr>
          <w:rFonts w:ascii="Times New Roman" w:hAnsi="Times New Roman" w:cs="Times New Roman"/>
          <w:sz w:val="24"/>
          <w:szCs w:val="24"/>
        </w:rPr>
        <w:t>2</w:t>
      </w:r>
      <w:r w:rsidRPr="0053692C">
        <w:rPr>
          <w:rFonts w:ascii="Times New Roman" w:hAnsi="Times New Roman" w:cs="Times New Roman"/>
          <w:sz w:val="24"/>
          <w:szCs w:val="24"/>
        </w:rPr>
        <w:t xml:space="preserve">. Коаксиальный кабель, работающий в режиме бегущих волн, имеет погонную индуктивность </w:t>
      </w:r>
      <w:r w:rsidRPr="0053692C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53692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92C">
        <w:rPr>
          <w:rFonts w:ascii="Times New Roman" w:hAnsi="Times New Roman" w:cs="Times New Roman"/>
          <w:sz w:val="24"/>
          <w:szCs w:val="24"/>
        </w:rPr>
        <w:t xml:space="preserve"> = 0,26 мкГн/м. Относительная диэлектрическая проницаемость изоляции линии </w:t>
      </w:r>
      <w:r w:rsidRPr="0053692C">
        <w:rPr>
          <w:rFonts w:ascii="Times New Roman" w:hAnsi="Times New Roman" w:cs="Times New Roman"/>
          <w:i/>
          <w:sz w:val="24"/>
          <w:szCs w:val="24"/>
        </w:rPr>
        <w:t>ε</w:t>
      </w:r>
      <w:r w:rsidRPr="0053692C">
        <w:rPr>
          <w:rFonts w:ascii="Times New Roman" w:hAnsi="Times New Roman" w:cs="Times New Roman"/>
          <w:sz w:val="24"/>
          <w:szCs w:val="24"/>
        </w:rPr>
        <w:t xml:space="preserve"> = 2,5. Определить сопротивление нагрузки кабеля и коэффициент фазы в кабеле при длине волны в воздухе </w:t>
      </w:r>
      <w:r w:rsidRPr="0053692C">
        <w:rPr>
          <w:rFonts w:ascii="Times New Roman" w:hAnsi="Times New Roman" w:cs="Times New Roman"/>
          <w:i/>
          <w:sz w:val="24"/>
          <w:szCs w:val="24"/>
        </w:rPr>
        <w:t>λ</w:t>
      </w:r>
      <w:r w:rsidRPr="0053692C">
        <w:rPr>
          <w:rFonts w:ascii="Times New Roman" w:hAnsi="Times New Roman" w:cs="Times New Roman"/>
          <w:sz w:val="24"/>
          <w:szCs w:val="24"/>
        </w:rPr>
        <w:t>= 15 м</w:t>
      </w:r>
    </w:p>
    <w:p w:rsidR="00934A40" w:rsidRPr="00C745E8" w:rsidRDefault="00FF7126" w:rsidP="00FF7126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3</w:t>
      </w:r>
      <w:r w:rsidR="0053692C" w:rsidRPr="0053692C">
        <w:rPr>
          <w:rFonts w:ascii="Times New Roman" w:hAnsi="Times New Roman" w:cs="Times New Roman"/>
          <w:sz w:val="24"/>
          <w:szCs w:val="24"/>
        </w:rPr>
        <w:t>. Антенна излучает мощность Р = 100 Вт, при мощности потерь  Р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 xml:space="preserve">п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= 400 Вт. Определить сопротивление излучения </w:t>
      </w:r>
      <w:r w:rsidR="0053692C" w:rsidRPr="0053692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 xml:space="preserve">из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и сопротивление потерь </w:t>
      </w:r>
      <w:r w:rsidR="0053692C" w:rsidRPr="0053692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 xml:space="preserve">п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, отнесенные соответственно к току в основании имеющего амплитуду </w:t>
      </w:r>
      <w:r w:rsidR="0053692C" w:rsidRPr="0053692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o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=10</w:t>
      </w:r>
      <w:r w:rsidR="0053692C" w:rsidRPr="0053692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 и к току в пучности, имеющего амплитуду </w:t>
      </w:r>
      <w:r w:rsidR="0053692C" w:rsidRPr="0053692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 xml:space="preserve"> п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15А.</w:t>
      </w:r>
    </w:p>
    <w:p w:rsidR="0053692C" w:rsidRPr="009C3D1A" w:rsidRDefault="009C3D1A" w:rsidP="00934A40">
      <w:pPr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3D1A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FF7126" w:rsidRPr="009C3D1A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53692C" w:rsidRPr="009C3D1A">
        <w:rPr>
          <w:rFonts w:ascii="Times New Roman" w:hAnsi="Times New Roman" w:cs="Times New Roman"/>
          <w:b/>
          <w:sz w:val="24"/>
          <w:szCs w:val="24"/>
        </w:rPr>
        <w:t>Вариант 4</w:t>
      </w:r>
    </w:p>
    <w:p w:rsidR="0053692C" w:rsidRPr="0053692C" w:rsidRDefault="009C3D1A" w:rsidP="009C3D1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.Логопериодическая антенна. Принцип действия, </w:t>
      </w:r>
      <w:r w:rsidR="0053692C" w:rsidRPr="0053692C">
        <w:rPr>
          <w:rFonts w:ascii="Times New Roman" w:hAnsi="Times New Roman" w:cs="Times New Roman"/>
          <w:snapToGrid w:val="0"/>
          <w:color w:val="000000"/>
          <w:sz w:val="24"/>
          <w:szCs w:val="24"/>
        </w:rPr>
        <w:t>особенности конструкции.</w:t>
      </w:r>
    </w:p>
    <w:p w:rsidR="0053692C" w:rsidRPr="0053692C" w:rsidRDefault="009C3D1A" w:rsidP="009C3D1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Параметры коаксиальной линии: погонная индуктивность 0,25 мкГн/м, диаметр внутреннего провода 5 мм и относительная диэлектрическая проницаемость изоляции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ε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2,5. Определить внутренний диаметр наружного провода и погонную емкость линии.</w:t>
      </w:r>
    </w:p>
    <w:p w:rsidR="0053692C" w:rsidRPr="0053692C" w:rsidRDefault="0053692C" w:rsidP="009C3D1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Определить волновое сопротивление линии, коэффициент затухания.</w:t>
      </w:r>
    </w:p>
    <w:p w:rsidR="0053692C" w:rsidRPr="009C3D1A" w:rsidRDefault="009C3D1A" w:rsidP="009C3D1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3</w:t>
      </w:r>
      <w:r w:rsidR="0053692C" w:rsidRPr="0053692C">
        <w:rPr>
          <w:rFonts w:ascii="Times New Roman" w:hAnsi="Times New Roman" w:cs="Times New Roman"/>
          <w:sz w:val="24"/>
          <w:szCs w:val="24"/>
        </w:rPr>
        <w:t>. Антенна имеет КНД = 100, сопротивление излучения 95 Ом, сопротивление потерь 5 Ом. Определить КУ антенны.</w:t>
      </w:r>
    </w:p>
    <w:p w:rsidR="0053692C" w:rsidRPr="009C3D1A" w:rsidRDefault="0053692C" w:rsidP="00934A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D1A">
        <w:rPr>
          <w:rFonts w:ascii="Times New Roman" w:hAnsi="Times New Roman" w:cs="Times New Roman"/>
          <w:b/>
          <w:sz w:val="24"/>
          <w:szCs w:val="24"/>
        </w:rPr>
        <w:t>Вариант 5</w:t>
      </w:r>
    </w:p>
    <w:p w:rsidR="0053692C" w:rsidRPr="009C3D1A" w:rsidRDefault="0053692C" w:rsidP="009C3D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 xml:space="preserve">    1. Какие условия необходимы для создания режима бегущей волны в линии?</w:t>
      </w:r>
      <w:r w:rsidRPr="0053692C">
        <w:rPr>
          <w:rFonts w:ascii="Times New Roman" w:hAnsi="Times New Roman" w:cs="Times New Roman"/>
          <w:snapToGrid w:val="0"/>
          <w:color w:val="000000"/>
          <w:sz w:val="24"/>
          <w:szCs w:val="24"/>
        </w:rPr>
        <w:t>.</w:t>
      </w:r>
    </w:p>
    <w:p w:rsidR="0053692C" w:rsidRPr="0053692C" w:rsidRDefault="009C3D1A" w:rsidP="009C3D1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    2</w:t>
      </w:r>
      <w:r w:rsidR="0053692C" w:rsidRPr="0053692C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.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Открытая двухпроводная линия с воздушным диэлектриком имеет расстояние между проводами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а</w:t>
      </w:r>
      <w:r w:rsidR="00C745E8">
        <w:rPr>
          <w:rFonts w:ascii="Times New Roman" w:hAnsi="Times New Roman" w:cs="Times New Roman"/>
          <w:sz w:val="24"/>
          <w:szCs w:val="24"/>
        </w:rPr>
        <w:t xml:space="preserve"> = 50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мм и радиус проводов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C745E8">
        <w:rPr>
          <w:rFonts w:ascii="Times New Roman" w:hAnsi="Times New Roman" w:cs="Times New Roman"/>
          <w:sz w:val="24"/>
          <w:szCs w:val="24"/>
        </w:rPr>
        <w:t xml:space="preserve"> = 4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мм</w:t>
      </w:r>
      <w:r w:rsidR="00C745E8">
        <w:rPr>
          <w:rFonts w:ascii="Times New Roman" w:hAnsi="Times New Roman" w:cs="Times New Roman"/>
          <w:sz w:val="24"/>
          <w:szCs w:val="24"/>
        </w:rPr>
        <w:t xml:space="preserve"> частота колебаний </w:t>
      </w:r>
      <w:r w:rsidR="00C745E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C745E8" w:rsidRPr="00C745E8">
        <w:rPr>
          <w:rFonts w:ascii="Times New Roman" w:hAnsi="Times New Roman" w:cs="Times New Roman"/>
          <w:sz w:val="24"/>
          <w:szCs w:val="24"/>
        </w:rPr>
        <w:t xml:space="preserve"> = 2</w:t>
      </w:r>
      <w:r w:rsidR="00C745E8">
        <w:rPr>
          <w:rFonts w:ascii="Times New Roman" w:hAnsi="Times New Roman" w:cs="Times New Roman"/>
          <w:sz w:val="24"/>
          <w:szCs w:val="24"/>
        </w:rPr>
        <w:t>1</w:t>
      </w:r>
      <w:r w:rsidR="00C745E8" w:rsidRPr="00C745E8">
        <w:rPr>
          <w:rFonts w:ascii="Times New Roman" w:hAnsi="Times New Roman" w:cs="Times New Roman"/>
          <w:sz w:val="24"/>
          <w:szCs w:val="24"/>
        </w:rPr>
        <w:t xml:space="preserve"> </w:t>
      </w:r>
      <w:r w:rsidR="00C745E8">
        <w:rPr>
          <w:rFonts w:ascii="Times New Roman" w:hAnsi="Times New Roman" w:cs="Times New Roman"/>
          <w:sz w:val="24"/>
          <w:szCs w:val="24"/>
        </w:rPr>
        <w:t>кГц</w:t>
      </w:r>
      <w:r w:rsidR="0053692C" w:rsidRPr="0053692C">
        <w:rPr>
          <w:rFonts w:ascii="Times New Roman" w:hAnsi="Times New Roman" w:cs="Times New Roman"/>
          <w:sz w:val="24"/>
          <w:szCs w:val="24"/>
        </w:rPr>
        <w:t>. Определить погонные индуктивность, емкость и активное сопротивление линии. Определить вторичные параметры линии.</w:t>
      </w:r>
    </w:p>
    <w:p w:rsidR="0053692C" w:rsidRPr="009C3D1A" w:rsidRDefault="009C3D1A" w:rsidP="009C3D1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Коаксиальный кабель типа РК – 3, работающий в режиме бегущих волн, имеет внутренний провод диаметром 1,32 мм, наружный провод с внутренним диаметром 10 мм и диэлектрик с относительной диэлектрической проницаемостью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 xml:space="preserve">ε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= 2,5. Требуется определить сопротивление нагрузки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и частоту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, при которой коэффициент затухания, обусловленный  потерями в меди,  равен 0,09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дб/м.</w:t>
      </w:r>
    </w:p>
    <w:p w:rsidR="0053692C" w:rsidRPr="009C3D1A" w:rsidRDefault="0053692C" w:rsidP="009C3D1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D1A">
        <w:rPr>
          <w:rFonts w:ascii="Times New Roman" w:hAnsi="Times New Roman" w:cs="Times New Roman"/>
          <w:b/>
          <w:sz w:val="24"/>
          <w:szCs w:val="24"/>
        </w:rPr>
        <w:t>Вариант 6</w:t>
      </w:r>
    </w:p>
    <w:p w:rsidR="0053692C" w:rsidRPr="0053692C" w:rsidRDefault="009C3D1A" w:rsidP="009C3D1A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Петлевой вибратор Пистолькорса. Особенности вибратора. Полоса пропускания вибратора.</w:t>
      </w:r>
    </w:p>
    <w:p w:rsidR="0053692C" w:rsidRPr="0053692C" w:rsidRDefault="009C3D1A" w:rsidP="009C3D1A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Открытая двухпроводная линия с воздушным диэлектриком имеет расстояние между проводами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а</w:t>
      </w:r>
      <w:r w:rsidR="00C745E8">
        <w:rPr>
          <w:rFonts w:ascii="Times New Roman" w:hAnsi="Times New Roman" w:cs="Times New Roman"/>
          <w:sz w:val="24"/>
          <w:szCs w:val="24"/>
        </w:rPr>
        <w:t xml:space="preserve"> = 8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мм и радиус проводов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C745E8">
        <w:rPr>
          <w:rFonts w:ascii="Times New Roman" w:hAnsi="Times New Roman" w:cs="Times New Roman"/>
          <w:sz w:val="24"/>
          <w:szCs w:val="24"/>
        </w:rPr>
        <w:t xml:space="preserve"> = 3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мм</w:t>
      </w:r>
      <w:r w:rsidR="00C745E8">
        <w:rPr>
          <w:rFonts w:ascii="Times New Roman" w:hAnsi="Times New Roman" w:cs="Times New Roman"/>
          <w:sz w:val="24"/>
          <w:szCs w:val="24"/>
        </w:rPr>
        <w:t xml:space="preserve"> частота колебаний </w:t>
      </w:r>
      <w:r w:rsidR="00C745E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C745E8" w:rsidRPr="00C745E8">
        <w:rPr>
          <w:rFonts w:ascii="Times New Roman" w:hAnsi="Times New Roman" w:cs="Times New Roman"/>
          <w:sz w:val="24"/>
          <w:szCs w:val="24"/>
        </w:rPr>
        <w:t xml:space="preserve"> = </w:t>
      </w:r>
      <w:r w:rsidR="00C745E8">
        <w:rPr>
          <w:rFonts w:ascii="Times New Roman" w:hAnsi="Times New Roman" w:cs="Times New Roman"/>
          <w:sz w:val="24"/>
          <w:szCs w:val="24"/>
        </w:rPr>
        <w:t>33</w:t>
      </w:r>
      <w:r w:rsidR="00C745E8" w:rsidRPr="00C745E8">
        <w:rPr>
          <w:rFonts w:ascii="Times New Roman" w:hAnsi="Times New Roman" w:cs="Times New Roman"/>
          <w:sz w:val="24"/>
          <w:szCs w:val="24"/>
        </w:rPr>
        <w:t xml:space="preserve"> </w:t>
      </w:r>
      <w:r w:rsidR="00C745E8">
        <w:rPr>
          <w:rFonts w:ascii="Times New Roman" w:hAnsi="Times New Roman" w:cs="Times New Roman"/>
          <w:sz w:val="24"/>
          <w:szCs w:val="24"/>
        </w:rPr>
        <w:t>кГц</w:t>
      </w:r>
      <w:r w:rsidR="0053692C" w:rsidRPr="0053692C">
        <w:rPr>
          <w:rFonts w:ascii="Times New Roman" w:hAnsi="Times New Roman" w:cs="Times New Roman"/>
          <w:sz w:val="24"/>
          <w:szCs w:val="24"/>
        </w:rPr>
        <w:t>. Определить погонные индуктивность, емкость и активное сопротивление линии. Определить вторичные параметры линии.</w:t>
      </w:r>
    </w:p>
    <w:p w:rsidR="0053692C" w:rsidRPr="009C3D1A" w:rsidRDefault="009C3D1A" w:rsidP="009C3D1A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Определить расстояние прямой видимости в диапазоне КВ при отсутствии атмосферной рефракции и при наличии нормальной атмосферной рефракции, если высота передающей антенны </w:t>
      </w:r>
      <w:r w:rsidR="0053692C" w:rsidRPr="0053692C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1 =  100 м, а приемной – </w:t>
      </w:r>
      <w:r w:rsidR="0053692C" w:rsidRPr="0053692C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53692C" w:rsidRPr="0053692C">
        <w:rPr>
          <w:rFonts w:ascii="Times New Roman" w:hAnsi="Times New Roman" w:cs="Times New Roman"/>
          <w:sz w:val="24"/>
          <w:szCs w:val="24"/>
        </w:rPr>
        <w:t>2 = 40 м</w:t>
      </w:r>
    </w:p>
    <w:p w:rsidR="0053692C" w:rsidRPr="009C3D1A" w:rsidRDefault="0053692C" w:rsidP="009C3D1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D1A">
        <w:rPr>
          <w:rFonts w:ascii="Times New Roman" w:hAnsi="Times New Roman" w:cs="Times New Roman"/>
          <w:b/>
          <w:sz w:val="24"/>
          <w:szCs w:val="24"/>
        </w:rPr>
        <w:t>Вариант 7</w:t>
      </w:r>
    </w:p>
    <w:p w:rsidR="0053692C" w:rsidRPr="0053692C" w:rsidRDefault="009C3D1A" w:rsidP="009C3D1A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>. Классификация,  параметры и характеристика антенн.</w:t>
      </w:r>
    </w:p>
    <w:p w:rsidR="0053692C" w:rsidRPr="0053692C" w:rsidRDefault="009C3D1A" w:rsidP="009C3D1A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Открытая двухпроводная линия с воздушным диэлектриком имеет расстояние между проводами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а</w:t>
      </w:r>
      <w:r w:rsidR="00C745E8">
        <w:rPr>
          <w:rFonts w:ascii="Times New Roman" w:hAnsi="Times New Roman" w:cs="Times New Roman"/>
          <w:sz w:val="24"/>
          <w:szCs w:val="24"/>
        </w:rPr>
        <w:t xml:space="preserve"> = 22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мм и радиус проводов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2 мм</w:t>
      </w:r>
      <w:r w:rsidR="00C745E8">
        <w:rPr>
          <w:rFonts w:ascii="Times New Roman" w:hAnsi="Times New Roman" w:cs="Times New Roman"/>
          <w:sz w:val="24"/>
          <w:szCs w:val="24"/>
        </w:rPr>
        <w:t xml:space="preserve"> частота колебаний </w:t>
      </w:r>
      <w:r w:rsidR="00C745E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C745E8" w:rsidRPr="00C745E8">
        <w:rPr>
          <w:rFonts w:ascii="Times New Roman" w:hAnsi="Times New Roman" w:cs="Times New Roman"/>
          <w:sz w:val="24"/>
          <w:szCs w:val="24"/>
        </w:rPr>
        <w:t xml:space="preserve"> = </w:t>
      </w:r>
      <w:r w:rsidR="00C745E8">
        <w:rPr>
          <w:rFonts w:ascii="Times New Roman" w:hAnsi="Times New Roman" w:cs="Times New Roman"/>
          <w:sz w:val="24"/>
          <w:szCs w:val="24"/>
        </w:rPr>
        <w:t>72</w:t>
      </w:r>
      <w:r w:rsidR="00C745E8" w:rsidRPr="00C745E8">
        <w:rPr>
          <w:rFonts w:ascii="Times New Roman" w:hAnsi="Times New Roman" w:cs="Times New Roman"/>
          <w:sz w:val="24"/>
          <w:szCs w:val="24"/>
        </w:rPr>
        <w:t xml:space="preserve"> </w:t>
      </w:r>
      <w:r w:rsidR="00C745E8">
        <w:rPr>
          <w:rFonts w:ascii="Times New Roman" w:hAnsi="Times New Roman" w:cs="Times New Roman"/>
          <w:sz w:val="24"/>
          <w:szCs w:val="24"/>
        </w:rPr>
        <w:t>кГц</w:t>
      </w:r>
      <w:r w:rsidR="0053692C" w:rsidRPr="0053692C">
        <w:rPr>
          <w:rFonts w:ascii="Times New Roman" w:hAnsi="Times New Roman" w:cs="Times New Roman"/>
          <w:sz w:val="24"/>
          <w:szCs w:val="24"/>
        </w:rPr>
        <w:t>. Определить погонные индуктивность, емкость и активное сопротивление линии. Определить вторичные параметры линии.</w:t>
      </w:r>
    </w:p>
    <w:p w:rsidR="0053692C" w:rsidRPr="009C3D1A" w:rsidRDefault="009C3D1A" w:rsidP="009C3D1A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Коаксиальный кабель типа РК – 3, работающий в режиме бегущих волн, имеет внутренний провод диаметром 1,37 мм, наружный провод с внутренним диаметром 9 мм и </w:t>
      </w:r>
      <w:r w:rsidR="0053692C" w:rsidRPr="0053692C">
        <w:rPr>
          <w:rFonts w:ascii="Times New Roman" w:hAnsi="Times New Roman" w:cs="Times New Roman"/>
          <w:sz w:val="24"/>
          <w:szCs w:val="24"/>
        </w:rPr>
        <w:lastRenderedPageBreak/>
        <w:t xml:space="preserve">диэлектрик с относительной диэлектрической проницаемостью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 xml:space="preserve">ε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= 2,3. Требуется определить сопротивление нагрузки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и частоту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, при которой коэффициент затухания, обусловленный  потерями в меди,  равен 0,07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дб/м.</w:t>
      </w:r>
    </w:p>
    <w:p w:rsidR="0053692C" w:rsidRPr="009C3D1A" w:rsidRDefault="0053692C" w:rsidP="009C3D1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D1A">
        <w:rPr>
          <w:rFonts w:ascii="Times New Roman" w:hAnsi="Times New Roman" w:cs="Times New Roman"/>
          <w:b/>
          <w:sz w:val="24"/>
          <w:szCs w:val="24"/>
        </w:rPr>
        <w:t>Вариант 8</w:t>
      </w:r>
    </w:p>
    <w:p w:rsidR="0053692C" w:rsidRPr="0053692C" w:rsidRDefault="009C3D1A" w:rsidP="009C3D1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</w:t>
      </w:r>
      <w:r w:rsidR="0053692C" w:rsidRPr="0053692C">
        <w:rPr>
          <w:rFonts w:ascii="Times New Roman" w:hAnsi="Times New Roman" w:cs="Times New Roman"/>
          <w:snapToGrid w:val="0"/>
          <w:color w:val="000000"/>
          <w:sz w:val="24"/>
          <w:szCs w:val="24"/>
        </w:rPr>
        <w:t>Симметричный и несимметричный вибраторы. Параметры, характеристики, диаграмма направленности.</w:t>
      </w:r>
    </w:p>
    <w:p w:rsidR="0053692C" w:rsidRPr="0053692C" w:rsidRDefault="009C3D1A" w:rsidP="009C3D1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     2</w:t>
      </w:r>
      <w:r w:rsidR="0053692C" w:rsidRPr="0053692C">
        <w:rPr>
          <w:rFonts w:ascii="Times New Roman" w:hAnsi="Times New Roman" w:cs="Times New Roman"/>
          <w:snapToGrid w:val="0"/>
          <w:color w:val="000000"/>
          <w:sz w:val="24"/>
          <w:szCs w:val="24"/>
        </w:rPr>
        <w:t>.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Погонная индуктивность воздушной двухпроводной линии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при радиусе проводов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1,5 мм равна 0,9 мкГн/м . Требуется определить погонную емкость линии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С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и расстояние между ее проводами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а</w:t>
      </w:r>
      <w:r w:rsidR="0053692C" w:rsidRPr="0053692C">
        <w:rPr>
          <w:rFonts w:ascii="Times New Roman" w:hAnsi="Times New Roman" w:cs="Times New Roman"/>
          <w:sz w:val="24"/>
          <w:szCs w:val="24"/>
        </w:rPr>
        <w:t>.</w:t>
      </w:r>
    </w:p>
    <w:p w:rsidR="0053692C" w:rsidRPr="009C3D1A" w:rsidRDefault="009C3D1A" w:rsidP="009C3D1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Электромагнитная волна с вектором напряженности электрического поля Е, расположенным под углом 30 градусов к вибратору, действующая высота которого  </w:t>
      </w:r>
      <w:r w:rsidR="0053692C" w:rsidRPr="0053692C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 xml:space="preserve">д </w:t>
      </w:r>
      <w:r w:rsidR="0053692C" w:rsidRPr="0053692C">
        <w:rPr>
          <w:rFonts w:ascii="Times New Roman" w:hAnsi="Times New Roman" w:cs="Times New Roman"/>
          <w:sz w:val="24"/>
          <w:szCs w:val="24"/>
        </w:rPr>
        <w:t>= 10 м, индуцирует в нем э.д.с. Э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 xml:space="preserve">а </w:t>
      </w:r>
      <w:r w:rsidR="0053692C" w:rsidRPr="0053692C">
        <w:rPr>
          <w:rFonts w:ascii="Times New Roman" w:hAnsi="Times New Roman" w:cs="Times New Roman"/>
          <w:sz w:val="24"/>
          <w:szCs w:val="24"/>
        </w:rPr>
        <w:t>= 500 мкВ. Какова напряженность электрического поля волны?</w:t>
      </w:r>
    </w:p>
    <w:p w:rsidR="0053692C" w:rsidRPr="009C3D1A" w:rsidRDefault="0053692C" w:rsidP="00934A40">
      <w:pPr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D1A">
        <w:rPr>
          <w:rFonts w:ascii="Times New Roman" w:hAnsi="Times New Roman" w:cs="Times New Roman"/>
          <w:b/>
          <w:sz w:val="24"/>
          <w:szCs w:val="24"/>
        </w:rPr>
        <w:t>Вариант 9</w:t>
      </w:r>
    </w:p>
    <w:p w:rsidR="0053692C" w:rsidRPr="0053692C" w:rsidRDefault="0053692C" w:rsidP="009C3D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53692C">
        <w:rPr>
          <w:rFonts w:ascii="Times New Roman" w:hAnsi="Times New Roman" w:cs="Times New Roman"/>
          <w:sz w:val="24"/>
          <w:szCs w:val="24"/>
        </w:rPr>
        <w:t>1. Как проявляется явление рефракции радиоволн в тропосфере? Какие случаи рефракции вам известны?</w:t>
      </w:r>
    </w:p>
    <w:p w:rsidR="0053692C" w:rsidRPr="0053692C" w:rsidRDefault="009C3D1A" w:rsidP="009C3D1A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Коаксиальный кабель типа РК – 3, работающий в режиме бегущих волн, имеет внутренний провод диаметром 1,35 мм, наружный провод с внутренним диаметром 9 мм и диэлектрик с относительной диэлектрической проницаемостью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 xml:space="preserve">ε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= 2,5. Требуется определить сопротивление нагрузки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и частоту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, при которой коэффициент затухания, обусловленный  потерями в меди,  равен 0,09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дб/м.</w:t>
      </w:r>
    </w:p>
    <w:p w:rsidR="0053692C" w:rsidRPr="009C3D1A" w:rsidRDefault="009C3D1A" w:rsidP="009C3D1A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3692C" w:rsidRPr="0053692C">
        <w:rPr>
          <w:rFonts w:ascii="Times New Roman" w:hAnsi="Times New Roman" w:cs="Times New Roman"/>
          <w:sz w:val="24"/>
          <w:szCs w:val="24"/>
        </w:rPr>
        <w:t>. Антенна улавливает мощность Р = 10 мкВт при плотности потока мощности электромагнитной волны П = 2 мкВт/м</w:t>
      </w:r>
      <w:r w:rsidR="0053692C" w:rsidRPr="0053692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. Определить эффективную поверхность антенны </w:t>
      </w:r>
      <w:r w:rsidR="0053692C" w:rsidRPr="0053692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>эфф.</w:t>
      </w:r>
    </w:p>
    <w:p w:rsidR="0053692C" w:rsidRPr="009C3D1A" w:rsidRDefault="0053692C" w:rsidP="009C3D1A">
      <w:pPr>
        <w:spacing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D1A">
        <w:rPr>
          <w:rFonts w:ascii="Times New Roman" w:hAnsi="Times New Roman" w:cs="Times New Roman"/>
          <w:b/>
          <w:sz w:val="24"/>
          <w:szCs w:val="24"/>
        </w:rPr>
        <w:t>Вариант 10</w:t>
      </w:r>
    </w:p>
    <w:p w:rsidR="0053692C" w:rsidRPr="0053692C" w:rsidRDefault="0053692C" w:rsidP="009C3D1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53692C">
        <w:rPr>
          <w:rFonts w:ascii="Times New Roman" w:hAnsi="Times New Roman" w:cs="Times New Roman"/>
          <w:sz w:val="24"/>
          <w:szCs w:val="24"/>
        </w:rPr>
        <w:t>1. Объясните сущность явлений: интерференция  радиоволн, дифракция радиоволн.</w:t>
      </w:r>
    </w:p>
    <w:p w:rsidR="0053692C" w:rsidRPr="0053692C" w:rsidRDefault="009C3D1A" w:rsidP="009C3D1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Открытая двухпроводная линия с воздушным диэлектриком имеет расстояние между проводами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а</w:t>
      </w:r>
      <w:r w:rsidR="00C745E8">
        <w:rPr>
          <w:rFonts w:ascii="Times New Roman" w:hAnsi="Times New Roman" w:cs="Times New Roman"/>
          <w:sz w:val="24"/>
          <w:szCs w:val="24"/>
        </w:rPr>
        <w:t xml:space="preserve"> = 25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мм и радиус проводов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C745E8">
        <w:rPr>
          <w:rFonts w:ascii="Times New Roman" w:hAnsi="Times New Roman" w:cs="Times New Roman"/>
          <w:sz w:val="24"/>
          <w:szCs w:val="24"/>
        </w:rPr>
        <w:t xml:space="preserve"> = 4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мм</w:t>
      </w:r>
      <w:r w:rsidR="00C745E8">
        <w:rPr>
          <w:rFonts w:ascii="Times New Roman" w:hAnsi="Times New Roman" w:cs="Times New Roman"/>
          <w:sz w:val="24"/>
          <w:szCs w:val="24"/>
        </w:rPr>
        <w:t xml:space="preserve"> частота колебаний </w:t>
      </w:r>
      <w:r w:rsidR="00C745E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C745E8" w:rsidRPr="00C745E8">
        <w:rPr>
          <w:rFonts w:ascii="Times New Roman" w:hAnsi="Times New Roman" w:cs="Times New Roman"/>
          <w:sz w:val="24"/>
          <w:szCs w:val="24"/>
        </w:rPr>
        <w:t xml:space="preserve"> = </w:t>
      </w:r>
      <w:r w:rsidR="00C745E8">
        <w:rPr>
          <w:rFonts w:ascii="Times New Roman" w:hAnsi="Times New Roman" w:cs="Times New Roman"/>
          <w:sz w:val="24"/>
          <w:szCs w:val="24"/>
        </w:rPr>
        <w:t>12</w:t>
      </w:r>
      <w:r w:rsidR="00C745E8" w:rsidRPr="00C745E8">
        <w:rPr>
          <w:rFonts w:ascii="Times New Roman" w:hAnsi="Times New Roman" w:cs="Times New Roman"/>
          <w:sz w:val="24"/>
          <w:szCs w:val="24"/>
        </w:rPr>
        <w:t xml:space="preserve"> </w:t>
      </w:r>
      <w:r w:rsidR="00C745E8">
        <w:rPr>
          <w:rFonts w:ascii="Times New Roman" w:hAnsi="Times New Roman" w:cs="Times New Roman"/>
          <w:sz w:val="24"/>
          <w:szCs w:val="24"/>
        </w:rPr>
        <w:t>кГц</w:t>
      </w:r>
      <w:r w:rsidR="0053692C" w:rsidRPr="0053692C">
        <w:rPr>
          <w:rFonts w:ascii="Times New Roman" w:hAnsi="Times New Roman" w:cs="Times New Roman"/>
          <w:sz w:val="24"/>
          <w:szCs w:val="24"/>
        </w:rPr>
        <w:t>. Определить погонные индуктивность, емкость и активное сопротивление линии. Определить вторичные параметры линии.</w:t>
      </w:r>
    </w:p>
    <w:p w:rsidR="0053692C" w:rsidRPr="0053692C" w:rsidRDefault="009C3D1A" w:rsidP="009C3D1A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Коаксиальный кабель, работающий в режиме бегущих волн, имеет погонную индуктивность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0,26 мкГн/м. Относительная диэлектрическая проницаемость изоляции линии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ε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2,5. Определить сопротивление нагрузки кабеля и коэффициент фазы в кабеле при длине волны в воздухе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λ</w:t>
      </w:r>
      <w:r w:rsidR="0053692C" w:rsidRPr="0053692C">
        <w:rPr>
          <w:rFonts w:ascii="Times New Roman" w:hAnsi="Times New Roman" w:cs="Times New Roman"/>
          <w:sz w:val="24"/>
          <w:szCs w:val="24"/>
        </w:rPr>
        <w:t>= 15 м.</w:t>
      </w:r>
    </w:p>
    <w:p w:rsidR="0053692C" w:rsidRPr="0053692C" w:rsidRDefault="0053692C" w:rsidP="00934A40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.</w:t>
      </w:r>
    </w:p>
    <w:p w:rsidR="0053692C" w:rsidRPr="0053692C" w:rsidRDefault="0053692C" w:rsidP="0053692C">
      <w:pPr>
        <w:ind w:firstLine="284"/>
        <w:rPr>
          <w:rFonts w:ascii="Times New Roman" w:hAnsi="Times New Roman" w:cs="Times New Roman"/>
          <w:sz w:val="24"/>
          <w:szCs w:val="24"/>
          <w:u w:val="single"/>
        </w:rPr>
      </w:pPr>
    </w:p>
    <w:p w:rsidR="0053692C" w:rsidRPr="00C745E8" w:rsidRDefault="0053692C" w:rsidP="0053692C">
      <w:pPr>
        <w:rPr>
          <w:rFonts w:ascii="Times New Roman" w:hAnsi="Times New Roman" w:cs="Times New Roman"/>
          <w:b/>
          <w:sz w:val="24"/>
          <w:szCs w:val="24"/>
        </w:rPr>
      </w:pPr>
      <w:r w:rsidRPr="0053692C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9C3D1A" w:rsidRDefault="009C3D1A" w:rsidP="00934A4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692C" w:rsidRPr="009C3D1A" w:rsidRDefault="0053692C" w:rsidP="009C3D1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3D1A">
        <w:rPr>
          <w:rFonts w:ascii="Times New Roman" w:hAnsi="Times New Roman" w:cs="Times New Roman"/>
          <w:b/>
          <w:sz w:val="24"/>
          <w:szCs w:val="24"/>
        </w:rPr>
        <w:t>Вариант 11</w:t>
      </w:r>
    </w:p>
    <w:p w:rsidR="0053692C" w:rsidRPr="0053692C" w:rsidRDefault="0053692C" w:rsidP="009C3D1A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1. Объясните сущность явления поляризации электромагнитных волн</w:t>
      </w:r>
    </w:p>
    <w:p w:rsidR="0053692C" w:rsidRPr="0053692C" w:rsidRDefault="009C3D1A" w:rsidP="009C3D1A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 Открытая двухпроводная линия с воздушным диэлектриком имеет расстояние между проводами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а</w:t>
      </w:r>
      <w:r w:rsidR="00C745E8">
        <w:rPr>
          <w:rFonts w:ascii="Times New Roman" w:hAnsi="Times New Roman" w:cs="Times New Roman"/>
          <w:sz w:val="24"/>
          <w:szCs w:val="24"/>
        </w:rPr>
        <w:t xml:space="preserve"> = 20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мм и радиус проводов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2 мм</w:t>
      </w:r>
      <w:r w:rsidR="00C745E8">
        <w:rPr>
          <w:rFonts w:ascii="Times New Roman" w:hAnsi="Times New Roman" w:cs="Times New Roman"/>
          <w:sz w:val="24"/>
          <w:szCs w:val="24"/>
        </w:rPr>
        <w:t xml:space="preserve"> частота колебаний </w:t>
      </w:r>
      <w:r w:rsidR="00C745E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C745E8" w:rsidRPr="00C745E8">
        <w:rPr>
          <w:rFonts w:ascii="Times New Roman" w:hAnsi="Times New Roman" w:cs="Times New Roman"/>
          <w:sz w:val="24"/>
          <w:szCs w:val="24"/>
        </w:rPr>
        <w:t xml:space="preserve"> = </w:t>
      </w:r>
      <w:r w:rsidR="00C745E8">
        <w:rPr>
          <w:rFonts w:ascii="Times New Roman" w:hAnsi="Times New Roman" w:cs="Times New Roman"/>
          <w:sz w:val="24"/>
          <w:szCs w:val="24"/>
        </w:rPr>
        <w:t>8</w:t>
      </w:r>
      <w:r w:rsidR="00C745E8" w:rsidRPr="00C745E8">
        <w:rPr>
          <w:rFonts w:ascii="Times New Roman" w:hAnsi="Times New Roman" w:cs="Times New Roman"/>
          <w:sz w:val="24"/>
          <w:szCs w:val="24"/>
        </w:rPr>
        <w:t xml:space="preserve"> </w:t>
      </w:r>
      <w:r w:rsidR="00C745E8">
        <w:rPr>
          <w:rFonts w:ascii="Times New Roman" w:hAnsi="Times New Roman" w:cs="Times New Roman"/>
          <w:sz w:val="24"/>
          <w:szCs w:val="24"/>
        </w:rPr>
        <w:t>кГц</w:t>
      </w:r>
      <w:r w:rsidR="0053692C" w:rsidRPr="0053692C">
        <w:rPr>
          <w:rFonts w:ascii="Times New Roman" w:hAnsi="Times New Roman" w:cs="Times New Roman"/>
          <w:sz w:val="24"/>
          <w:szCs w:val="24"/>
        </w:rPr>
        <w:t>. Определить погонные индуктивность, емкость и активное сопротивление линии. Определить вторичные параметры линии.</w:t>
      </w:r>
    </w:p>
    <w:p w:rsidR="0053692C" w:rsidRPr="00C745E8" w:rsidRDefault="009C3D1A" w:rsidP="009C3D1A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3692C" w:rsidRPr="0053692C">
        <w:rPr>
          <w:rFonts w:ascii="Times New Roman" w:hAnsi="Times New Roman" w:cs="Times New Roman"/>
          <w:sz w:val="24"/>
          <w:szCs w:val="24"/>
        </w:rPr>
        <w:t>. Кабель РК – 19 (</w:t>
      </w:r>
      <w:r w:rsidR="0053692C" w:rsidRPr="0053692C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>в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52 ом) длинной 20 см нагружен на комплексное сопротивление </w:t>
      </w:r>
      <w:r w:rsidR="0053692C" w:rsidRPr="0053692C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(10 - 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j</w:t>
      </w:r>
      <w:r w:rsidR="0053692C" w:rsidRPr="0053692C">
        <w:rPr>
          <w:rFonts w:ascii="Times New Roman" w:hAnsi="Times New Roman" w:cs="Times New Roman"/>
          <w:sz w:val="24"/>
          <w:szCs w:val="24"/>
        </w:rPr>
        <w:t>200) Ом при длине волны в кабеле 50 см. Определить входное сопротивление кабеля.</w:t>
      </w:r>
    </w:p>
    <w:p w:rsidR="0053692C" w:rsidRPr="00C643A3" w:rsidRDefault="0053692C" w:rsidP="00C643A3">
      <w:pPr>
        <w:spacing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3A3">
        <w:rPr>
          <w:rFonts w:ascii="Times New Roman" w:hAnsi="Times New Roman" w:cs="Times New Roman"/>
          <w:b/>
          <w:sz w:val="24"/>
          <w:szCs w:val="24"/>
        </w:rPr>
        <w:t>Вариант 12</w:t>
      </w:r>
    </w:p>
    <w:p w:rsidR="0053692C" w:rsidRPr="0053692C" w:rsidRDefault="009C3D1A" w:rsidP="00C643A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>. Классификация,  параметры и характеристика антенн.</w:t>
      </w:r>
    </w:p>
    <w:p w:rsidR="0053692C" w:rsidRPr="0053692C" w:rsidRDefault="009C3D1A" w:rsidP="00C643A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Воздушная двухпроводная линия из медных проводов радиусом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– 2 мм имеет длину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80 м и волновое сопротивление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н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600 Ом. Требуется определить затухание в линии при работе ее в режиме бегущих волн и частоте 20 МГц.</w:t>
      </w:r>
    </w:p>
    <w:p w:rsidR="0053692C" w:rsidRPr="0053692C" w:rsidRDefault="00C643A3" w:rsidP="00C643A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Коаксиальный кабель, работающий в режиме бегущих волн, имеет погонную индуктивность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0,26 мкГн/м. Относительная диэлектрическая проницаемость изоляции линии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ε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2,3. Определить сопротивление нагрузки кабеля и коэффициент фазы в кабеле при длине волны в воздухе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λ</w:t>
      </w:r>
      <w:r w:rsidR="0053692C" w:rsidRPr="0053692C">
        <w:rPr>
          <w:rFonts w:ascii="Times New Roman" w:hAnsi="Times New Roman" w:cs="Times New Roman"/>
          <w:sz w:val="24"/>
          <w:szCs w:val="24"/>
        </w:rPr>
        <w:t>= 10 м.</w:t>
      </w:r>
    </w:p>
    <w:p w:rsidR="0053692C" w:rsidRPr="0053692C" w:rsidRDefault="0053692C" w:rsidP="0053692C">
      <w:pPr>
        <w:ind w:firstLine="284"/>
        <w:rPr>
          <w:rFonts w:ascii="Times New Roman" w:hAnsi="Times New Roman" w:cs="Times New Roman"/>
          <w:sz w:val="24"/>
          <w:szCs w:val="24"/>
          <w:u w:val="single"/>
        </w:rPr>
      </w:pPr>
    </w:p>
    <w:p w:rsidR="0053692C" w:rsidRPr="00C643A3" w:rsidRDefault="0053692C" w:rsidP="00C643A3">
      <w:pPr>
        <w:spacing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3A3">
        <w:rPr>
          <w:rFonts w:ascii="Times New Roman" w:hAnsi="Times New Roman" w:cs="Times New Roman"/>
          <w:b/>
          <w:sz w:val="24"/>
          <w:szCs w:val="24"/>
        </w:rPr>
        <w:t>Вариант 13</w:t>
      </w:r>
    </w:p>
    <w:p w:rsidR="0053692C" w:rsidRPr="0053692C" w:rsidRDefault="0053692C" w:rsidP="00C643A3">
      <w:pPr>
        <w:spacing w:line="240" w:lineRule="auto"/>
        <w:ind w:firstLine="284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53692C">
        <w:rPr>
          <w:rFonts w:ascii="Times New Roman" w:hAnsi="Times New Roman" w:cs="Times New Roman"/>
          <w:snapToGrid w:val="0"/>
          <w:color w:val="000000"/>
          <w:sz w:val="24"/>
          <w:szCs w:val="24"/>
        </w:rPr>
        <w:t>1.</w:t>
      </w:r>
      <w:r w:rsidRPr="0053692C">
        <w:rPr>
          <w:rFonts w:ascii="Times New Roman" w:hAnsi="Times New Roman" w:cs="Times New Roman"/>
          <w:b/>
          <w:snapToGrid w:val="0"/>
          <w:color w:val="000000"/>
          <w:sz w:val="24"/>
          <w:szCs w:val="24"/>
        </w:rPr>
        <w:t xml:space="preserve"> </w:t>
      </w:r>
      <w:r w:rsidRPr="0053692C">
        <w:rPr>
          <w:rFonts w:ascii="Times New Roman" w:hAnsi="Times New Roman" w:cs="Times New Roman"/>
          <w:snapToGrid w:val="0"/>
          <w:color w:val="000000"/>
          <w:sz w:val="24"/>
          <w:szCs w:val="24"/>
        </w:rPr>
        <w:t>Километровые  и мириаметровые  волны. Особенности распространения; область использования.</w:t>
      </w:r>
    </w:p>
    <w:p w:rsidR="0053692C" w:rsidRPr="0053692C" w:rsidRDefault="00C643A3" w:rsidP="00C643A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Открытая двухпроводная линия с воздушным диэлектриком имеет расстояние между проводами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а</w:t>
      </w:r>
      <w:r w:rsidR="00C745E8">
        <w:rPr>
          <w:rFonts w:ascii="Times New Roman" w:hAnsi="Times New Roman" w:cs="Times New Roman"/>
          <w:sz w:val="24"/>
          <w:szCs w:val="24"/>
        </w:rPr>
        <w:t xml:space="preserve"> = 35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мм и радиус проводов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C745E8">
        <w:rPr>
          <w:rFonts w:ascii="Times New Roman" w:hAnsi="Times New Roman" w:cs="Times New Roman"/>
          <w:sz w:val="24"/>
          <w:szCs w:val="24"/>
        </w:rPr>
        <w:t xml:space="preserve"> = 3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мм</w:t>
      </w:r>
      <w:r w:rsidR="00C745E8">
        <w:rPr>
          <w:rFonts w:ascii="Times New Roman" w:hAnsi="Times New Roman" w:cs="Times New Roman"/>
          <w:sz w:val="24"/>
          <w:szCs w:val="24"/>
        </w:rPr>
        <w:t xml:space="preserve"> частота колебаний </w:t>
      </w:r>
      <w:r w:rsidR="00C745E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C745E8" w:rsidRPr="00C745E8">
        <w:rPr>
          <w:rFonts w:ascii="Times New Roman" w:hAnsi="Times New Roman" w:cs="Times New Roman"/>
          <w:sz w:val="24"/>
          <w:szCs w:val="24"/>
        </w:rPr>
        <w:t xml:space="preserve"> = </w:t>
      </w:r>
      <w:r w:rsidR="00C745E8">
        <w:rPr>
          <w:rFonts w:ascii="Times New Roman" w:hAnsi="Times New Roman" w:cs="Times New Roman"/>
          <w:sz w:val="24"/>
          <w:szCs w:val="24"/>
        </w:rPr>
        <w:t>15</w:t>
      </w:r>
      <w:r w:rsidR="00C745E8" w:rsidRPr="00C745E8">
        <w:rPr>
          <w:rFonts w:ascii="Times New Roman" w:hAnsi="Times New Roman" w:cs="Times New Roman"/>
          <w:sz w:val="24"/>
          <w:szCs w:val="24"/>
        </w:rPr>
        <w:t xml:space="preserve"> </w:t>
      </w:r>
      <w:r w:rsidR="00C745E8">
        <w:rPr>
          <w:rFonts w:ascii="Times New Roman" w:hAnsi="Times New Roman" w:cs="Times New Roman"/>
          <w:sz w:val="24"/>
          <w:szCs w:val="24"/>
        </w:rPr>
        <w:t>кГц</w:t>
      </w:r>
      <w:r w:rsidR="0053692C" w:rsidRPr="0053692C">
        <w:rPr>
          <w:rFonts w:ascii="Times New Roman" w:hAnsi="Times New Roman" w:cs="Times New Roman"/>
          <w:sz w:val="24"/>
          <w:szCs w:val="24"/>
        </w:rPr>
        <w:t>. Определить погонные индуктивность, емкость и активное сопротивление линии. Определить вторичные параметры линии.</w:t>
      </w:r>
    </w:p>
    <w:p w:rsidR="0053692C" w:rsidRPr="0053692C" w:rsidRDefault="00C643A3" w:rsidP="00C643A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Коаксиальный кабель работает в режиме бегущих волн. Определить погонную индуктивность линии, если известно, что сопротивление нагрузки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=   50 Ом и погонная емкость лини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С</w:t>
      </w:r>
      <w:r w:rsidR="0053692C" w:rsidRPr="0053692C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150 пФ/м. Определить затухание в линии.</w:t>
      </w:r>
    </w:p>
    <w:p w:rsidR="0053692C" w:rsidRPr="0053692C" w:rsidRDefault="0053692C" w:rsidP="0053692C">
      <w:pPr>
        <w:ind w:firstLine="28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692C" w:rsidRPr="00C643A3" w:rsidRDefault="0053692C" w:rsidP="00C643A3">
      <w:pPr>
        <w:spacing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3A3">
        <w:rPr>
          <w:rFonts w:ascii="Times New Roman" w:hAnsi="Times New Roman" w:cs="Times New Roman"/>
          <w:b/>
          <w:sz w:val="24"/>
          <w:szCs w:val="24"/>
        </w:rPr>
        <w:t>Вариант 14</w:t>
      </w:r>
    </w:p>
    <w:p w:rsidR="0053692C" w:rsidRPr="0053692C" w:rsidRDefault="0053692C" w:rsidP="00C643A3">
      <w:pPr>
        <w:spacing w:line="240" w:lineRule="auto"/>
        <w:ind w:firstLine="284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53692C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 1. Декаметровые  волны. Особенности распространения; область использования. </w:t>
      </w:r>
    </w:p>
    <w:p w:rsidR="00C643A3" w:rsidRDefault="00C643A3" w:rsidP="00C643A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.Погонная индуктивность воздушной двухпроводной линии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при радиусе проводов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1,5 мм равна 0,9 мкГн/м . Требуется определить погонную емкость линии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С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и расстояние между ее проводами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а</w:t>
      </w:r>
      <w:r w:rsidR="0053692C" w:rsidRPr="0053692C">
        <w:rPr>
          <w:rFonts w:ascii="Times New Roman" w:hAnsi="Times New Roman" w:cs="Times New Roman"/>
          <w:sz w:val="24"/>
          <w:szCs w:val="24"/>
        </w:rPr>
        <w:t>.</w:t>
      </w:r>
    </w:p>
    <w:p w:rsidR="0053692C" w:rsidRPr="0053692C" w:rsidRDefault="00C643A3" w:rsidP="00C643A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</w:t>
      </w:r>
      <w:r w:rsidR="0053692C" w:rsidRPr="0053692C">
        <w:rPr>
          <w:rFonts w:ascii="Times New Roman" w:hAnsi="Times New Roman" w:cs="Times New Roman"/>
          <w:sz w:val="24"/>
          <w:szCs w:val="24"/>
        </w:rPr>
        <w:t>. Антенна имеет КНД = 100, сопротивление излучения 95 Ом, сопротивление потерь 5 Ом. Определить КУ антенны.</w:t>
      </w:r>
    </w:p>
    <w:p w:rsidR="0053692C" w:rsidRPr="0053692C" w:rsidRDefault="0053692C" w:rsidP="0014048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3692C" w:rsidRPr="00C643A3" w:rsidRDefault="0053692C" w:rsidP="00C643A3">
      <w:pPr>
        <w:spacing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3A3">
        <w:rPr>
          <w:rFonts w:ascii="Times New Roman" w:hAnsi="Times New Roman" w:cs="Times New Roman"/>
          <w:b/>
          <w:sz w:val="24"/>
          <w:szCs w:val="24"/>
        </w:rPr>
        <w:t>Вариант 15</w:t>
      </w:r>
    </w:p>
    <w:p w:rsidR="0053692C" w:rsidRPr="0053692C" w:rsidRDefault="00C643A3" w:rsidP="00C643A3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>1</w:t>
      </w:r>
      <w:r w:rsidR="0053692C" w:rsidRPr="0053692C">
        <w:rPr>
          <w:rFonts w:ascii="Times New Roman" w:hAnsi="Times New Roman" w:cs="Times New Roman"/>
          <w:snapToGrid w:val="0"/>
          <w:color w:val="000000"/>
          <w:sz w:val="24"/>
          <w:szCs w:val="24"/>
        </w:rPr>
        <w:t>.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Классификация,  параметры и характеристика антенн</w:t>
      </w:r>
    </w:p>
    <w:p w:rsidR="0053692C" w:rsidRPr="00C643A3" w:rsidRDefault="00C643A3" w:rsidP="00C643A3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Коаксиальный кабель типа РК – 3, работающий в режиме бегущих волн, имеет внутренний провод диаметром 1,37 мм, наружный провод с внутренним диаметром 9 мм и диэлектрик с относительной диэлектрической проницаемостью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 xml:space="preserve">ε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= 2,3. Требуется определить сопротивление нагрузки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и частоту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, при которой коэффициент затухания, обусловленный  потерями в меди,  равен 0,07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дб/м.</w:t>
      </w:r>
      <w:r w:rsidR="0053692C" w:rsidRPr="0053692C">
        <w:rPr>
          <w:rFonts w:ascii="Times New Roman" w:hAnsi="Times New Roman" w:cs="Times New Roman"/>
          <w:sz w:val="24"/>
          <w:szCs w:val="24"/>
        </w:rPr>
        <w:t>.</w:t>
      </w:r>
    </w:p>
    <w:p w:rsidR="0053692C" w:rsidRPr="00C643A3" w:rsidRDefault="00C643A3" w:rsidP="00C643A3">
      <w:pPr>
        <w:spacing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3692C" w:rsidRPr="0053692C">
        <w:rPr>
          <w:rFonts w:ascii="Times New Roman" w:hAnsi="Times New Roman" w:cs="Times New Roman"/>
          <w:sz w:val="24"/>
          <w:szCs w:val="24"/>
        </w:rPr>
        <w:t>. Антенна излучает мощность Р = 100 Вт, при мощности потерь  Р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 xml:space="preserve">п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= 400 Вт. Определить сопротивление излучения </w:t>
      </w:r>
      <w:r w:rsidR="0053692C" w:rsidRPr="0053692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 xml:space="preserve">из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и сопротивление потерь </w:t>
      </w:r>
      <w:r w:rsidR="0053692C" w:rsidRPr="0053692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 xml:space="preserve">п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, отнесенные соответственно к току в основании имеющего амплитуду </w:t>
      </w:r>
      <w:r w:rsidR="0053692C" w:rsidRPr="0053692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o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=10</w:t>
      </w:r>
      <w:r w:rsidR="0053692C" w:rsidRPr="0053692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 и к току в пучности, имеющего амплитуду </w:t>
      </w:r>
      <w:r w:rsidR="0053692C" w:rsidRPr="0053692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 xml:space="preserve"> п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15А.</w:t>
      </w:r>
    </w:p>
    <w:p w:rsidR="0053692C" w:rsidRPr="00C643A3" w:rsidRDefault="0053692C" w:rsidP="00C643A3">
      <w:pPr>
        <w:spacing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3A3">
        <w:rPr>
          <w:rFonts w:ascii="Times New Roman" w:hAnsi="Times New Roman" w:cs="Times New Roman"/>
          <w:b/>
          <w:sz w:val="24"/>
          <w:szCs w:val="24"/>
        </w:rPr>
        <w:t>Вариант 16</w:t>
      </w:r>
    </w:p>
    <w:p w:rsidR="0053692C" w:rsidRPr="0053692C" w:rsidRDefault="0053692C" w:rsidP="00C643A3">
      <w:pPr>
        <w:pStyle w:val="22"/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692C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    </w:t>
      </w:r>
      <w:r w:rsidRPr="0053692C">
        <w:rPr>
          <w:rFonts w:ascii="Times New Roman" w:hAnsi="Times New Roman" w:cs="Times New Roman"/>
          <w:sz w:val="24"/>
          <w:szCs w:val="24"/>
        </w:rPr>
        <w:t xml:space="preserve">1. </w:t>
      </w:r>
      <w:r w:rsidRPr="0053692C">
        <w:rPr>
          <w:rFonts w:ascii="Times New Roman" w:hAnsi="Times New Roman" w:cs="Times New Roman"/>
          <w:bCs/>
          <w:sz w:val="24"/>
          <w:szCs w:val="24"/>
        </w:rPr>
        <w:t>Классификация волн по диапазонам частот и способу распространения.</w:t>
      </w:r>
    </w:p>
    <w:p w:rsidR="0053692C" w:rsidRPr="0053692C" w:rsidRDefault="00C643A3" w:rsidP="00C643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Воздушная двухпроводная линия из медных проводов радиусом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– 2 мм имеет длину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50 м и волновое сопротивление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н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600 Ом. Требуется определить затухание в линии при работе ее в режиме бегущих волн и частоте 24 МГц.</w:t>
      </w:r>
    </w:p>
    <w:p w:rsidR="0053692C" w:rsidRPr="0053692C" w:rsidRDefault="00C643A3" w:rsidP="00C643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Коаксиальный кабель работает в режиме бегущих волн. Определить погонную индуктивность линии, если известно, что сопротивление нагрузки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=   50 Ом и погонная емкость лини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С</w:t>
      </w:r>
      <w:r w:rsidR="0053692C" w:rsidRPr="0053692C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150 пФ/м. Определить затухание в линии</w:t>
      </w:r>
    </w:p>
    <w:p w:rsidR="0053692C" w:rsidRPr="00C643A3" w:rsidRDefault="0053692C" w:rsidP="00C643A3">
      <w:pPr>
        <w:spacing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3A3">
        <w:rPr>
          <w:rFonts w:ascii="Times New Roman" w:hAnsi="Times New Roman" w:cs="Times New Roman"/>
          <w:b/>
          <w:sz w:val="24"/>
          <w:szCs w:val="24"/>
        </w:rPr>
        <w:t>Вариант 17</w:t>
      </w:r>
    </w:p>
    <w:p w:rsidR="0053692C" w:rsidRPr="0053692C" w:rsidRDefault="0053692C" w:rsidP="00C643A3">
      <w:pPr>
        <w:spacing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53692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53692C">
        <w:rPr>
          <w:rFonts w:ascii="Times New Roman" w:hAnsi="Times New Roman" w:cs="Times New Roman"/>
          <w:sz w:val="24"/>
          <w:szCs w:val="24"/>
        </w:rPr>
        <w:t>1.</w:t>
      </w:r>
      <w:r w:rsidRPr="0053692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3692C">
        <w:rPr>
          <w:rFonts w:ascii="Times New Roman" w:hAnsi="Times New Roman" w:cs="Times New Roman"/>
          <w:snapToGrid w:val="0"/>
          <w:color w:val="000000"/>
          <w:sz w:val="24"/>
          <w:szCs w:val="24"/>
        </w:rPr>
        <w:t>Распространение радиоволн в земных условиях.</w:t>
      </w:r>
    </w:p>
    <w:p w:rsidR="0053692C" w:rsidRPr="0053692C" w:rsidRDefault="00C643A3" w:rsidP="00C643A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.Погонная индуктивность воздушной двухпроводной линии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при радиусе проводов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1,5 мм равна 0,9 мкГн/м . Требуется определить погонную емкость линии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С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и расстояние между ее проводами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а</w:t>
      </w:r>
      <w:r w:rsidR="0053692C" w:rsidRPr="0053692C">
        <w:rPr>
          <w:rFonts w:ascii="Times New Roman" w:hAnsi="Times New Roman" w:cs="Times New Roman"/>
          <w:sz w:val="24"/>
          <w:szCs w:val="24"/>
        </w:rPr>
        <w:t>.</w:t>
      </w:r>
    </w:p>
    <w:p w:rsidR="0053692C" w:rsidRPr="00C643A3" w:rsidRDefault="00C643A3" w:rsidP="00C643A3">
      <w:pPr>
        <w:spacing w:line="240" w:lineRule="auto"/>
        <w:ind w:firstLine="284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  3</w:t>
      </w:r>
      <w:r w:rsidR="0053692C" w:rsidRPr="0053692C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.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Элементарный вибратор длиною </w:t>
      </w:r>
      <w:r w:rsidR="0053692C" w:rsidRPr="0053692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1 м с амплитудой </w:t>
      </w:r>
      <w:r w:rsidR="0053692C" w:rsidRPr="0053692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10А излучает электромагнитные волны, длина которых λ = 10 м. Определить амплитуды напряженности электрического Е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53692C" w:rsidRPr="0053692C">
        <w:rPr>
          <w:rFonts w:ascii="Times New Roman" w:hAnsi="Times New Roman" w:cs="Times New Roman"/>
          <w:sz w:val="24"/>
          <w:szCs w:val="24"/>
        </w:rPr>
        <w:t>и магнитного Н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полей и плотность  П  потока мощности на расстоянии </w:t>
      </w:r>
      <w:r w:rsidR="0053692C" w:rsidRPr="0053692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10км от вибратора в экваториальной плоскости.</w:t>
      </w:r>
    </w:p>
    <w:p w:rsidR="0053692C" w:rsidRPr="00C643A3" w:rsidRDefault="0053692C" w:rsidP="00C643A3">
      <w:pPr>
        <w:spacing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43A3">
        <w:rPr>
          <w:rFonts w:ascii="Times New Roman" w:hAnsi="Times New Roman" w:cs="Times New Roman"/>
          <w:b/>
          <w:sz w:val="24"/>
          <w:szCs w:val="24"/>
        </w:rPr>
        <w:t>Вариант 18</w:t>
      </w:r>
    </w:p>
    <w:p w:rsidR="0053692C" w:rsidRPr="0053692C" w:rsidRDefault="00C643A3" w:rsidP="00C643A3">
      <w:pPr>
        <w:spacing w:line="240" w:lineRule="auto"/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    1</w:t>
      </w:r>
      <w:r w:rsidR="0053692C" w:rsidRPr="0053692C">
        <w:rPr>
          <w:rFonts w:ascii="Times New Roman" w:hAnsi="Times New Roman" w:cs="Times New Roman"/>
          <w:snapToGrid w:val="0"/>
          <w:color w:val="000000"/>
          <w:sz w:val="24"/>
          <w:szCs w:val="24"/>
        </w:rPr>
        <w:t>.Фазированные антенные решетки. Описание конструкции.</w:t>
      </w:r>
    </w:p>
    <w:p w:rsidR="0053692C" w:rsidRPr="0053692C" w:rsidRDefault="00C643A3" w:rsidP="00C643A3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    2</w:t>
      </w:r>
      <w:r w:rsidR="0053692C" w:rsidRPr="0053692C">
        <w:rPr>
          <w:rFonts w:ascii="Times New Roman" w:hAnsi="Times New Roman" w:cs="Times New Roman"/>
          <w:snapToGrid w:val="0"/>
          <w:color w:val="000000"/>
          <w:sz w:val="24"/>
          <w:szCs w:val="24"/>
        </w:rPr>
        <w:t xml:space="preserve">. 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Коаксиальный кабель типа РК – 3, работающий в режиме бегущих волн, имеет внутренний провод диаметром 1,37 мм, наружный провод с внутренним диаметром 9 мм и диэлектрик с относительной диэлектрической проницаемостью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 xml:space="preserve">ε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= 2,1. Требуется определить сопротивление нагрузки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и частоту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, при которой коэффициент затухания, обусловленный  потерями в меди,  равен 0,12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дб/м.</w:t>
      </w:r>
    </w:p>
    <w:p w:rsidR="0053692C" w:rsidRPr="0053692C" w:rsidRDefault="00C643A3" w:rsidP="00C643A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3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.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Воздушная двухпроводная линия из медных проводов радиусом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– 2 мм имеет длину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80 м и волновое сопротивление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н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600 Ом. Требуется определить затухание в линии при работе ее в режиме бегущих волн и частоте 22МГц</w:t>
      </w:r>
    </w:p>
    <w:p w:rsidR="0053692C" w:rsidRPr="0053692C" w:rsidRDefault="0053692C" w:rsidP="0014048F">
      <w:pPr>
        <w:jc w:val="both"/>
        <w:rPr>
          <w:rFonts w:ascii="Times New Roman" w:hAnsi="Times New Roman" w:cs="Times New Roman"/>
          <w:snapToGrid w:val="0"/>
          <w:color w:val="000000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.</w:t>
      </w:r>
    </w:p>
    <w:p w:rsidR="00C643A3" w:rsidRDefault="00C643A3" w:rsidP="0014048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692C" w:rsidRPr="003B10C0" w:rsidRDefault="0053692C" w:rsidP="003B10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10C0">
        <w:rPr>
          <w:rFonts w:ascii="Times New Roman" w:hAnsi="Times New Roman" w:cs="Times New Roman"/>
          <w:b/>
          <w:sz w:val="24"/>
          <w:szCs w:val="24"/>
        </w:rPr>
        <w:t>Вариант 19</w:t>
      </w:r>
    </w:p>
    <w:p w:rsidR="0053692C" w:rsidRPr="0053692C" w:rsidRDefault="003B10C0" w:rsidP="003B10C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</w:t>
      </w:r>
      <w:r w:rsidR="0053692C" w:rsidRPr="0053692C">
        <w:rPr>
          <w:rFonts w:ascii="Times New Roman" w:hAnsi="Times New Roman" w:cs="Times New Roman"/>
          <w:sz w:val="24"/>
          <w:szCs w:val="24"/>
        </w:rPr>
        <w:t>.Рупорные антенны. Конструкция. Принцип действия. Диаграмма направленности.</w:t>
      </w:r>
    </w:p>
    <w:p w:rsidR="0053692C" w:rsidRPr="0053692C" w:rsidRDefault="003B10C0" w:rsidP="003B10C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Воздушная двухпроводная линия из медных проводов радиусом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– 2 мм имеет длину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50 м и волновое сопротивление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н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600 Ом. Требуется определить затухание в линии при работе ее в режиме бегущих волн и частоте 24 МГц.</w:t>
      </w:r>
    </w:p>
    <w:p w:rsidR="0053692C" w:rsidRPr="0053692C" w:rsidRDefault="003B10C0" w:rsidP="003B10C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3.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Коаксиальный кабель работает в режиме бегущих волн. Определить погонную индуктивность линии, если известно, что сопротивление нагрузки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=   50 Ом и погонная емкость лини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С</w:t>
      </w:r>
      <w:r w:rsidR="0053692C" w:rsidRPr="0053692C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150 пФ/м. Определить затухание в линии.</w:t>
      </w:r>
    </w:p>
    <w:p w:rsidR="0053692C" w:rsidRPr="003B10C0" w:rsidRDefault="0053692C" w:rsidP="003B10C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10C0">
        <w:rPr>
          <w:rFonts w:ascii="Times New Roman" w:hAnsi="Times New Roman" w:cs="Times New Roman"/>
          <w:b/>
          <w:sz w:val="24"/>
          <w:szCs w:val="24"/>
        </w:rPr>
        <w:t>Вариант 20</w:t>
      </w:r>
    </w:p>
    <w:p w:rsidR="0053692C" w:rsidRPr="0053692C" w:rsidRDefault="0053692C" w:rsidP="003B10C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53692C">
        <w:rPr>
          <w:rFonts w:ascii="Times New Roman" w:hAnsi="Times New Roman" w:cs="Times New Roman"/>
          <w:sz w:val="24"/>
          <w:szCs w:val="24"/>
        </w:rPr>
        <w:t>1. Понятие луча, фронта и поляризации электромагнитных волн. Количественная и качественная характеристики электромагнитных волн</w:t>
      </w:r>
    </w:p>
    <w:p w:rsidR="0053692C" w:rsidRPr="0053692C" w:rsidRDefault="003B10C0" w:rsidP="003B10C0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Открытая двухпроводная линия с воздушным диэлектриком имеет расстояние между проводами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а</w:t>
      </w:r>
      <w:r w:rsidR="00C745E8">
        <w:rPr>
          <w:rFonts w:ascii="Times New Roman" w:hAnsi="Times New Roman" w:cs="Times New Roman"/>
          <w:sz w:val="24"/>
          <w:szCs w:val="24"/>
        </w:rPr>
        <w:t xml:space="preserve"> = 10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мм и радиус проводов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C745E8">
        <w:rPr>
          <w:rFonts w:ascii="Times New Roman" w:hAnsi="Times New Roman" w:cs="Times New Roman"/>
          <w:sz w:val="24"/>
          <w:szCs w:val="24"/>
        </w:rPr>
        <w:t xml:space="preserve"> = 4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мм</w:t>
      </w:r>
      <w:r w:rsidR="00C745E8">
        <w:rPr>
          <w:rFonts w:ascii="Times New Roman" w:hAnsi="Times New Roman" w:cs="Times New Roman"/>
          <w:sz w:val="24"/>
          <w:szCs w:val="24"/>
        </w:rPr>
        <w:t xml:space="preserve"> частота колебаний </w:t>
      </w:r>
      <w:r w:rsidR="00C745E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C745E8" w:rsidRPr="00C745E8">
        <w:rPr>
          <w:rFonts w:ascii="Times New Roman" w:hAnsi="Times New Roman" w:cs="Times New Roman"/>
          <w:sz w:val="24"/>
          <w:szCs w:val="24"/>
        </w:rPr>
        <w:t xml:space="preserve"> = </w:t>
      </w:r>
      <w:r w:rsidR="00C745E8">
        <w:rPr>
          <w:rFonts w:ascii="Times New Roman" w:hAnsi="Times New Roman" w:cs="Times New Roman"/>
          <w:sz w:val="24"/>
          <w:szCs w:val="24"/>
        </w:rPr>
        <w:t>35</w:t>
      </w:r>
      <w:r w:rsidR="00C745E8" w:rsidRPr="00C745E8">
        <w:rPr>
          <w:rFonts w:ascii="Times New Roman" w:hAnsi="Times New Roman" w:cs="Times New Roman"/>
          <w:sz w:val="24"/>
          <w:szCs w:val="24"/>
        </w:rPr>
        <w:t xml:space="preserve"> </w:t>
      </w:r>
      <w:r w:rsidR="00C745E8">
        <w:rPr>
          <w:rFonts w:ascii="Times New Roman" w:hAnsi="Times New Roman" w:cs="Times New Roman"/>
          <w:sz w:val="24"/>
          <w:szCs w:val="24"/>
        </w:rPr>
        <w:t>кГц</w:t>
      </w:r>
      <w:r w:rsidR="0053692C" w:rsidRPr="0053692C">
        <w:rPr>
          <w:rFonts w:ascii="Times New Roman" w:hAnsi="Times New Roman" w:cs="Times New Roman"/>
          <w:sz w:val="24"/>
          <w:szCs w:val="24"/>
        </w:rPr>
        <w:t>. Определить погонные индуктивность и емкость линии. Определить вторичные параметры линии.</w:t>
      </w:r>
    </w:p>
    <w:p w:rsidR="0053692C" w:rsidRPr="0053692C" w:rsidRDefault="003B10C0" w:rsidP="003B10C0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Коаксиальный кабель типа РК – 5, работающий в режиме бегущих волн, имеет внутренний провод диаметром 1,35 мм, наружный провод с внутренним диаметром 9 мм и диэлектрик с относительной диэлектрической проницаемостью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 xml:space="preserve">ε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= 2,3. Требуется определить сопротивление нагрузки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и частоту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, при которой коэффициент затухания, обусловленный  потерями в меди,  равен 0,12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дб/м.</w:t>
      </w:r>
    </w:p>
    <w:p w:rsidR="0053692C" w:rsidRPr="00D90B6B" w:rsidRDefault="0053692C" w:rsidP="00D90B6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0B6B">
        <w:rPr>
          <w:rFonts w:ascii="Times New Roman" w:hAnsi="Times New Roman" w:cs="Times New Roman"/>
          <w:b/>
          <w:sz w:val="24"/>
          <w:szCs w:val="24"/>
        </w:rPr>
        <w:t>Вариант 21</w:t>
      </w:r>
    </w:p>
    <w:p w:rsidR="0053692C" w:rsidRPr="0053692C" w:rsidRDefault="0053692C" w:rsidP="00D9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3692C">
        <w:rPr>
          <w:rFonts w:ascii="Times New Roman" w:hAnsi="Times New Roman" w:cs="Times New Roman"/>
          <w:sz w:val="24"/>
          <w:szCs w:val="24"/>
        </w:rPr>
        <w:t>1. Электромагнитные волны. Характер образования. Характеристика плоских и  сферических волн.</w:t>
      </w:r>
    </w:p>
    <w:p w:rsidR="0053692C" w:rsidRPr="0053692C" w:rsidRDefault="00D90B6B" w:rsidP="00D9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Погонная индуктивность воздушной двухпроводной линии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при радиусе проводов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1,5 мм равна 0,9 мкГн/м. Определить погонную емкость линии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С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и расстояние между ее проводами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а</w:t>
      </w:r>
      <w:r w:rsidR="0053692C" w:rsidRPr="0053692C">
        <w:rPr>
          <w:rFonts w:ascii="Times New Roman" w:hAnsi="Times New Roman" w:cs="Times New Roman"/>
          <w:sz w:val="24"/>
          <w:szCs w:val="24"/>
        </w:rPr>
        <w:t>. Определить вторичные параметры линии.</w:t>
      </w:r>
    </w:p>
    <w:p w:rsidR="0053692C" w:rsidRPr="0053692C" w:rsidRDefault="00D90B6B" w:rsidP="00D90B6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Известны следующие данные коаксиальной линии: погонная индуктивность 0,25 мкГн/м, диаметр внутреннего провода 5 мм и относительная диэлектрическая проницаемость изоляции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ε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2,4. Определить внутренний диаметр наружного провода и погонную емкость линии.</w:t>
      </w:r>
    </w:p>
    <w:p w:rsidR="0053692C" w:rsidRPr="00D90B6B" w:rsidRDefault="0053692C" w:rsidP="00D90B6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0B6B">
        <w:rPr>
          <w:rFonts w:ascii="Times New Roman" w:hAnsi="Times New Roman" w:cs="Times New Roman"/>
          <w:b/>
          <w:sz w:val="24"/>
          <w:szCs w:val="24"/>
        </w:rPr>
        <w:t>Вариант 22</w:t>
      </w:r>
    </w:p>
    <w:p w:rsidR="0053692C" w:rsidRPr="0053692C" w:rsidRDefault="0053692C" w:rsidP="00D9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3692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3692C">
        <w:rPr>
          <w:rFonts w:ascii="Times New Roman" w:hAnsi="Times New Roman" w:cs="Times New Roman"/>
          <w:sz w:val="24"/>
          <w:szCs w:val="24"/>
        </w:rPr>
        <w:t>1. Особенности  распространения  сверхдлинных, длинных волн.</w:t>
      </w:r>
    </w:p>
    <w:p w:rsidR="0053692C" w:rsidRPr="0053692C" w:rsidRDefault="00D90B6B" w:rsidP="00D9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Воздушная двухпроводная линия из медных проводов радиусом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– 2 мм имеет длину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50 м и волновое сопротивление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Z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н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400 Ом. Требуется определить затухание в линии при работе ее в режиме бегущих волн и частоте 20 МГц.</w:t>
      </w:r>
    </w:p>
    <w:p w:rsidR="0053692C" w:rsidRPr="0053692C" w:rsidRDefault="0053692C" w:rsidP="00D9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 xml:space="preserve"> </w:t>
      </w:r>
      <w:r w:rsidR="00D90B6B">
        <w:rPr>
          <w:rFonts w:ascii="Times New Roman" w:hAnsi="Times New Roman" w:cs="Times New Roman"/>
          <w:sz w:val="24"/>
          <w:szCs w:val="24"/>
        </w:rPr>
        <w:t xml:space="preserve">  3</w:t>
      </w:r>
      <w:r w:rsidRPr="0053692C">
        <w:rPr>
          <w:rFonts w:ascii="Times New Roman" w:hAnsi="Times New Roman" w:cs="Times New Roman"/>
          <w:sz w:val="24"/>
          <w:szCs w:val="24"/>
        </w:rPr>
        <w:t xml:space="preserve">. Коаксиальный кабель работает в режиме бегущих волн. Требуется определить погонную индуктивность линии, если известно, что сопротивление нагрузки </w:t>
      </w:r>
      <w:r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53692C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53692C">
        <w:rPr>
          <w:rFonts w:ascii="Times New Roman" w:hAnsi="Times New Roman" w:cs="Times New Roman"/>
          <w:sz w:val="24"/>
          <w:szCs w:val="24"/>
        </w:rPr>
        <w:t xml:space="preserve">=   50 Ом и погонная емкость лини </w:t>
      </w:r>
      <w:r w:rsidRPr="0053692C">
        <w:rPr>
          <w:rFonts w:ascii="Times New Roman" w:hAnsi="Times New Roman" w:cs="Times New Roman"/>
          <w:i/>
          <w:sz w:val="24"/>
          <w:szCs w:val="24"/>
        </w:rPr>
        <w:t>С</w:t>
      </w:r>
      <w:r w:rsidRPr="0053692C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53692C">
        <w:rPr>
          <w:rFonts w:ascii="Times New Roman" w:hAnsi="Times New Roman" w:cs="Times New Roman"/>
          <w:sz w:val="24"/>
          <w:szCs w:val="24"/>
        </w:rPr>
        <w:t xml:space="preserve"> = 125 пФ/м. Определить затухание в линии</w:t>
      </w:r>
    </w:p>
    <w:p w:rsidR="0053692C" w:rsidRPr="00C745E8" w:rsidRDefault="0053692C" w:rsidP="00892C0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3692C" w:rsidRPr="00D90B6B" w:rsidRDefault="0053692C" w:rsidP="00D90B6B">
      <w:pPr>
        <w:spacing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0B6B">
        <w:rPr>
          <w:rFonts w:ascii="Times New Roman" w:hAnsi="Times New Roman" w:cs="Times New Roman"/>
          <w:b/>
          <w:sz w:val="24"/>
          <w:szCs w:val="24"/>
        </w:rPr>
        <w:t>Вариант 23</w:t>
      </w:r>
    </w:p>
    <w:p w:rsidR="0053692C" w:rsidRPr="0053692C" w:rsidRDefault="0053692C" w:rsidP="00D9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53692C">
        <w:rPr>
          <w:rFonts w:ascii="Times New Roman" w:hAnsi="Times New Roman" w:cs="Times New Roman"/>
          <w:sz w:val="24"/>
          <w:szCs w:val="24"/>
        </w:rPr>
        <w:t>1.Особенности  распространения  УКВ.</w:t>
      </w:r>
    </w:p>
    <w:p w:rsidR="0053692C" w:rsidRPr="00D90B6B" w:rsidRDefault="00D90B6B" w:rsidP="00D9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 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.Параметры  коаксиальной линии: погонная индуктивность 0,25 мкГн/м, диаметр внутреннего провода 5 мм и относительная диэлектрическая проницаемость изоляции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ε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</w:t>
      </w:r>
      <w:r w:rsidR="0053692C" w:rsidRPr="0053692C">
        <w:rPr>
          <w:rFonts w:ascii="Times New Roman" w:hAnsi="Times New Roman" w:cs="Times New Roman"/>
          <w:sz w:val="24"/>
          <w:szCs w:val="24"/>
        </w:rPr>
        <w:lastRenderedPageBreak/>
        <w:t>2,4. Определить внутренний диаметр наружного провода и погонную емкость линии.Определить вторичные параметры длинной линии.</w:t>
      </w:r>
    </w:p>
    <w:p w:rsidR="0053692C" w:rsidRPr="0053692C" w:rsidRDefault="00D90B6B" w:rsidP="00D90B6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Элементарный вибратор длиною </w:t>
      </w:r>
      <w:r w:rsidR="0053692C" w:rsidRPr="0053692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1 м с амплитудой </w:t>
      </w:r>
      <w:r w:rsidR="0053692C" w:rsidRPr="0053692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10А излучает электромагнитные волны, длина которых λ = 10 м. Определить амплитуды напряженности электрического Е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53692C" w:rsidRPr="0053692C">
        <w:rPr>
          <w:rFonts w:ascii="Times New Roman" w:hAnsi="Times New Roman" w:cs="Times New Roman"/>
          <w:sz w:val="24"/>
          <w:szCs w:val="24"/>
        </w:rPr>
        <w:t>и магнитного Н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полей и плотность  П  потока мощности на расстоянии </w:t>
      </w:r>
      <w:r w:rsidR="0053692C" w:rsidRPr="0053692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10км от вибратора в экваториальной плоскости.</w:t>
      </w:r>
    </w:p>
    <w:p w:rsidR="0053692C" w:rsidRPr="00D90B6B" w:rsidRDefault="0053692C" w:rsidP="00D90B6B">
      <w:pPr>
        <w:spacing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0B6B">
        <w:rPr>
          <w:rFonts w:ascii="Times New Roman" w:hAnsi="Times New Roman" w:cs="Times New Roman"/>
          <w:b/>
          <w:sz w:val="24"/>
          <w:szCs w:val="24"/>
        </w:rPr>
        <w:t>Вариант 24</w:t>
      </w:r>
    </w:p>
    <w:p w:rsidR="0053692C" w:rsidRPr="0053692C" w:rsidRDefault="00D90B6B" w:rsidP="00D9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Определить относительную диэлектрическую проницаемость изоляции 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 xml:space="preserve">ε 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и погонную индуктивность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двухпроводной линии, которая при диаметре проводов 2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="0053692C" w:rsidRPr="0053692C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4 мм и расстоянии между ними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а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20 мм имеет погонную емкость </w:t>
      </w:r>
      <w:r w:rsidR="0053692C" w:rsidRPr="0053692C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53692C" w:rsidRPr="0053692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32 пФ/м.</w:t>
      </w:r>
    </w:p>
    <w:p w:rsidR="0053692C" w:rsidRPr="0053692C" w:rsidRDefault="00D90B6B" w:rsidP="00D9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2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. Параметры  коаксиальной линии: погонная индуктивность 0,25 мкГн/м, диаметр внутреннего провода 5 мм и относительная диэлектрическая проницаемость изоляции </w:t>
      </w:r>
      <w:r w:rsidR="0053692C" w:rsidRPr="0053692C">
        <w:rPr>
          <w:rFonts w:ascii="Times New Roman" w:hAnsi="Times New Roman" w:cs="Times New Roman"/>
          <w:i/>
          <w:sz w:val="24"/>
          <w:szCs w:val="24"/>
        </w:rPr>
        <w:t>ε</w:t>
      </w:r>
      <w:r w:rsidR="0053692C" w:rsidRPr="0053692C">
        <w:rPr>
          <w:rFonts w:ascii="Times New Roman" w:hAnsi="Times New Roman" w:cs="Times New Roman"/>
          <w:sz w:val="24"/>
          <w:szCs w:val="24"/>
        </w:rPr>
        <w:t xml:space="preserve"> = 2,4. Определить внутренний диаметр наружного провода и погонную емкость линии. Определить затухание в линии, коэффициент фазы.</w:t>
      </w:r>
    </w:p>
    <w:p w:rsidR="0053692C" w:rsidRPr="0053692C" w:rsidRDefault="00D90B6B" w:rsidP="00D9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3</w:t>
      </w:r>
      <w:r w:rsidR="0053692C" w:rsidRPr="0053692C">
        <w:rPr>
          <w:rFonts w:ascii="Times New Roman" w:hAnsi="Times New Roman" w:cs="Times New Roman"/>
          <w:sz w:val="24"/>
          <w:szCs w:val="24"/>
        </w:rPr>
        <w:t>. Коэффициент усиления антенны 8 Дб, коэффициент направленного действия 10 Дб. Каково сопротивление потерь этой антенны при сопротивлении излучения 4 Ом?</w:t>
      </w:r>
    </w:p>
    <w:p w:rsidR="0053692C" w:rsidRPr="0053692C" w:rsidRDefault="0053692C" w:rsidP="00892C0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692C" w:rsidRPr="00D90B6B" w:rsidRDefault="0053692C" w:rsidP="00D90B6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0B6B">
        <w:rPr>
          <w:rFonts w:ascii="Times New Roman" w:hAnsi="Times New Roman" w:cs="Times New Roman"/>
          <w:b/>
          <w:sz w:val="24"/>
          <w:szCs w:val="24"/>
        </w:rPr>
        <w:t>Вариант 25</w:t>
      </w:r>
    </w:p>
    <w:p w:rsidR="0053692C" w:rsidRPr="0053692C" w:rsidRDefault="0053692C" w:rsidP="00D90B6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1. Пути  распространения  КВ. Причины замирания на КВ. Зоны молчания на КВ. Область применения коротких волн.</w:t>
      </w:r>
    </w:p>
    <w:p w:rsidR="0053692C" w:rsidRPr="0053692C" w:rsidRDefault="0053692C" w:rsidP="00D90B6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 xml:space="preserve">3. Открытая двухпроводная линия с воздушным диэлектриком имеет расстояние между проводами </w:t>
      </w:r>
      <w:r w:rsidRPr="0053692C">
        <w:rPr>
          <w:rFonts w:ascii="Times New Roman" w:hAnsi="Times New Roman" w:cs="Times New Roman"/>
          <w:i/>
          <w:sz w:val="24"/>
          <w:szCs w:val="24"/>
        </w:rPr>
        <w:t>а</w:t>
      </w:r>
      <w:r w:rsidR="00C745E8">
        <w:rPr>
          <w:rFonts w:ascii="Times New Roman" w:hAnsi="Times New Roman" w:cs="Times New Roman"/>
          <w:sz w:val="24"/>
          <w:szCs w:val="24"/>
        </w:rPr>
        <w:t xml:space="preserve"> = 32</w:t>
      </w:r>
      <w:r w:rsidRPr="0053692C">
        <w:rPr>
          <w:rFonts w:ascii="Times New Roman" w:hAnsi="Times New Roman" w:cs="Times New Roman"/>
          <w:sz w:val="24"/>
          <w:szCs w:val="24"/>
        </w:rPr>
        <w:t xml:space="preserve"> мм и радиус проводов </w:t>
      </w:r>
      <w:r w:rsidRPr="0053692C">
        <w:rPr>
          <w:rFonts w:ascii="Times New Roman" w:hAnsi="Times New Roman" w:cs="Times New Roman"/>
          <w:i/>
          <w:sz w:val="24"/>
          <w:szCs w:val="24"/>
          <w:lang w:val="en-US"/>
        </w:rPr>
        <w:t>r</w:t>
      </w:r>
      <w:r w:rsidRPr="0053692C">
        <w:rPr>
          <w:rFonts w:ascii="Times New Roman" w:hAnsi="Times New Roman" w:cs="Times New Roman"/>
          <w:sz w:val="24"/>
          <w:szCs w:val="24"/>
        </w:rPr>
        <w:t xml:space="preserve"> = 2 мм</w:t>
      </w:r>
      <w:r w:rsidR="00C745E8">
        <w:rPr>
          <w:rFonts w:ascii="Times New Roman" w:hAnsi="Times New Roman" w:cs="Times New Roman"/>
          <w:sz w:val="24"/>
          <w:szCs w:val="24"/>
        </w:rPr>
        <w:t xml:space="preserve"> частота колебаний </w:t>
      </w:r>
      <w:r w:rsidR="00C745E8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C745E8" w:rsidRPr="00C745E8">
        <w:rPr>
          <w:rFonts w:ascii="Times New Roman" w:hAnsi="Times New Roman" w:cs="Times New Roman"/>
          <w:sz w:val="24"/>
          <w:szCs w:val="24"/>
        </w:rPr>
        <w:t xml:space="preserve"> = </w:t>
      </w:r>
      <w:r w:rsidR="00C745E8">
        <w:rPr>
          <w:rFonts w:ascii="Times New Roman" w:hAnsi="Times New Roman" w:cs="Times New Roman"/>
          <w:sz w:val="24"/>
          <w:szCs w:val="24"/>
        </w:rPr>
        <w:t>50</w:t>
      </w:r>
      <w:r w:rsidR="00C745E8" w:rsidRPr="00C745E8">
        <w:rPr>
          <w:rFonts w:ascii="Times New Roman" w:hAnsi="Times New Roman" w:cs="Times New Roman"/>
          <w:sz w:val="24"/>
          <w:szCs w:val="24"/>
        </w:rPr>
        <w:t xml:space="preserve"> </w:t>
      </w:r>
      <w:r w:rsidR="00C745E8">
        <w:rPr>
          <w:rFonts w:ascii="Times New Roman" w:hAnsi="Times New Roman" w:cs="Times New Roman"/>
          <w:sz w:val="24"/>
          <w:szCs w:val="24"/>
        </w:rPr>
        <w:t>кГц</w:t>
      </w:r>
      <w:r w:rsidRPr="0053692C">
        <w:rPr>
          <w:rFonts w:ascii="Times New Roman" w:hAnsi="Times New Roman" w:cs="Times New Roman"/>
          <w:sz w:val="24"/>
          <w:szCs w:val="24"/>
        </w:rPr>
        <w:t>. Определить погонные индуктивность и емкость линии. Определить вторичные параметры длинной линии.</w:t>
      </w:r>
    </w:p>
    <w:p w:rsidR="0053692C" w:rsidRPr="0053692C" w:rsidRDefault="0053692C" w:rsidP="00D90B6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3692C">
        <w:rPr>
          <w:rFonts w:ascii="Times New Roman" w:hAnsi="Times New Roman" w:cs="Times New Roman"/>
          <w:sz w:val="24"/>
          <w:szCs w:val="24"/>
        </w:rPr>
        <w:t xml:space="preserve">     4.</w:t>
      </w:r>
      <w:r w:rsidRPr="0053692C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3692C">
        <w:rPr>
          <w:rFonts w:ascii="Times New Roman" w:hAnsi="Times New Roman" w:cs="Times New Roman"/>
          <w:sz w:val="24"/>
          <w:szCs w:val="24"/>
        </w:rPr>
        <w:t xml:space="preserve">Параметры  коаксиальной линии: погонная индуктивность 0,25 мкГн/м, диаметр внутреннего провода 5 мм и относительная диэлектрическая проницаемость изоляции </w:t>
      </w:r>
      <w:r w:rsidRPr="0053692C">
        <w:rPr>
          <w:rFonts w:ascii="Times New Roman" w:hAnsi="Times New Roman" w:cs="Times New Roman"/>
          <w:i/>
          <w:sz w:val="24"/>
          <w:szCs w:val="24"/>
        </w:rPr>
        <w:t>ε</w:t>
      </w:r>
      <w:r w:rsidRPr="0053692C">
        <w:rPr>
          <w:rFonts w:ascii="Times New Roman" w:hAnsi="Times New Roman" w:cs="Times New Roman"/>
          <w:sz w:val="24"/>
          <w:szCs w:val="24"/>
        </w:rPr>
        <w:t xml:space="preserve"> = 2,4. Определить внутренний диаметр наружного провода и погонную емкость линии.</w:t>
      </w:r>
    </w:p>
    <w:p w:rsidR="0053692C" w:rsidRPr="0053692C" w:rsidRDefault="0053692C" w:rsidP="00D90B6B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Определить вторичные параметры длинной линии</w:t>
      </w:r>
    </w:p>
    <w:p w:rsidR="0053692C" w:rsidRPr="0053692C" w:rsidRDefault="0053692C" w:rsidP="00892C0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3692C">
        <w:rPr>
          <w:rFonts w:ascii="Times New Roman" w:hAnsi="Times New Roman" w:cs="Times New Roman"/>
          <w:sz w:val="24"/>
          <w:szCs w:val="24"/>
        </w:rPr>
        <w:t>.</w:t>
      </w:r>
    </w:p>
    <w:p w:rsidR="0053692C" w:rsidRPr="0053692C" w:rsidRDefault="0053692C" w:rsidP="00892C00">
      <w:pPr>
        <w:pStyle w:val="af7"/>
        <w:spacing w:line="276" w:lineRule="auto"/>
        <w:jc w:val="both"/>
      </w:pPr>
    </w:p>
    <w:p w:rsidR="0053692C" w:rsidRPr="0053692C" w:rsidRDefault="0053692C" w:rsidP="00892C00">
      <w:pPr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92C00" w:rsidRDefault="00892C0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br w:type="page"/>
      </w:r>
    </w:p>
    <w:p w:rsidR="002E5169" w:rsidRPr="00051116" w:rsidRDefault="002E5169" w:rsidP="002E5169">
      <w:pPr>
        <w:tabs>
          <w:tab w:val="left" w:pos="916"/>
          <w:tab w:val="left" w:pos="1832"/>
          <w:tab w:val="left" w:pos="2748"/>
          <w:tab w:val="left" w:pos="2977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bookmarkStart w:id="3" w:name="_Toc535141117"/>
      <w:r w:rsidRPr="002E5169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 Информационное обеспечение обучения</w:t>
      </w:r>
    </w:p>
    <w:p w:rsidR="002E5169" w:rsidRPr="002E5169" w:rsidRDefault="002E5169" w:rsidP="0044143D">
      <w:pPr>
        <w:tabs>
          <w:tab w:val="left" w:pos="916"/>
          <w:tab w:val="left" w:pos="1832"/>
          <w:tab w:val="left" w:pos="2748"/>
          <w:tab w:val="left" w:pos="2977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-142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E516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Нормативные и нормативно-технические документы: </w:t>
      </w:r>
    </w:p>
    <w:p w:rsidR="002E5169" w:rsidRPr="002E5169" w:rsidRDefault="002E5169" w:rsidP="0044143D">
      <w:pPr>
        <w:tabs>
          <w:tab w:val="num" w:pos="993"/>
          <w:tab w:val="left" w:pos="2977"/>
        </w:tabs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2E5169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среднего профессионального образования специальности </w:t>
      </w:r>
      <w:r w:rsidRPr="002E5169">
        <w:rPr>
          <w:rFonts w:ascii="Times New Roman" w:hAnsi="Times New Roman" w:cs="Times New Roman"/>
          <w:bCs/>
          <w:sz w:val="28"/>
          <w:szCs w:val="28"/>
        </w:rPr>
        <w:t>11.02.02 Техническое обслуживание и ремонт радиоэлектронной аппаратуры ( по отраслям), утвержденный приказом Министерства образования и науки РФ от 15.05.2014 г.</w:t>
      </w:r>
      <w:r w:rsidR="006D6405" w:rsidRPr="006D640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6405" w:rsidRPr="002E5169">
        <w:rPr>
          <w:rFonts w:ascii="Times New Roman" w:hAnsi="Times New Roman" w:cs="Times New Roman"/>
          <w:bCs/>
          <w:sz w:val="28"/>
          <w:szCs w:val="28"/>
        </w:rPr>
        <w:t>№ 541.</w:t>
      </w:r>
    </w:p>
    <w:p w:rsidR="002E5169" w:rsidRPr="006D6405" w:rsidRDefault="002E5169" w:rsidP="0044143D">
      <w:pPr>
        <w:tabs>
          <w:tab w:val="left" w:pos="2977"/>
        </w:tabs>
        <w:spacing w:line="240" w:lineRule="auto"/>
        <w:ind w:left="-142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D6405">
        <w:rPr>
          <w:rFonts w:ascii="Times New Roman" w:hAnsi="Times New Roman" w:cs="Times New Roman"/>
          <w:b/>
          <w:bCs/>
          <w:sz w:val="28"/>
          <w:szCs w:val="28"/>
        </w:rPr>
        <w:t>Основные источники</w:t>
      </w:r>
      <w:r w:rsidRPr="006D6405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6D6405" w:rsidRPr="006D6405" w:rsidRDefault="0044143D" w:rsidP="0044143D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Антенны : учебное пособие для спо / Ю. Т. Зырянов, П. А. Федюнин, О. А. Белоусов [и др.]. — Санкт-Петербург : Лань, 2020. — 412 с. — ISBN 978-5-8114-6507-1. — Текст : электронный // Лань : электронно-библиотечная система. — URL: https://e.lanbook.com/book/148036 (дата обращения: 11.10.2021). — Режим доступа: для авториз. пользователей.</w:t>
      </w:r>
    </w:p>
    <w:p w:rsidR="006D6405" w:rsidRDefault="006D6405" w:rsidP="0044143D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6405">
        <w:rPr>
          <w:rFonts w:ascii="Times New Roman" w:hAnsi="Times New Roman" w:cs="Times New Roman"/>
          <w:sz w:val="28"/>
          <w:szCs w:val="28"/>
        </w:rPr>
        <w:t xml:space="preserve">Миленина, С. А.  Электротехника, электроника и схемотехника: учебник и практикум для среднего профессионального образования / С. А. Миленина, Н. К. Миленин ; под редакцией Н. К. Миленина. — 2-е изд., перераб. и доп. — Москва : Издательство Юрайт, 2020. — 406 с. — (Профессиональное образование). — ISBN 978-5-534-04676-2. — Текст : электронный // ЭБС Юрайт [сайт]. — URL: </w:t>
      </w:r>
      <w:hyperlink r:id="rId39" w:history="1">
        <w:r w:rsidRPr="006D6405">
          <w:rPr>
            <w:rStyle w:val="ac"/>
            <w:rFonts w:ascii="Times New Roman" w:hAnsi="Times New Roman" w:cs="Times New Roman"/>
            <w:sz w:val="28"/>
            <w:szCs w:val="28"/>
          </w:rPr>
          <w:t>https://urait.ru/bcode/450858</w:t>
        </w:r>
      </w:hyperlink>
      <w:r w:rsidRPr="006D6405">
        <w:rPr>
          <w:rFonts w:ascii="Times New Roman" w:hAnsi="Times New Roman" w:cs="Times New Roman"/>
          <w:sz w:val="28"/>
          <w:szCs w:val="28"/>
        </w:rPr>
        <w:t>(дата обращения: 28.08.2020).</w:t>
      </w:r>
    </w:p>
    <w:p w:rsidR="006D6405" w:rsidRPr="006D6405" w:rsidRDefault="006D6405" w:rsidP="006D640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405" w:rsidRPr="006D6405" w:rsidRDefault="006D6405" w:rsidP="0044143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6405">
        <w:rPr>
          <w:rFonts w:ascii="Times New Roman" w:hAnsi="Times New Roman" w:cs="Times New Roman"/>
          <w:b/>
          <w:bCs/>
          <w:sz w:val="28"/>
          <w:szCs w:val="28"/>
        </w:rPr>
        <w:t>Дополнительные источники:</w:t>
      </w:r>
    </w:p>
    <w:bookmarkEnd w:id="3"/>
    <w:p w:rsidR="0044143D" w:rsidRDefault="0053692C" w:rsidP="0044143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6405">
        <w:rPr>
          <w:rFonts w:ascii="Times New Roman" w:hAnsi="Times New Roman" w:cs="Times New Roman"/>
          <w:color w:val="000000"/>
          <w:sz w:val="28"/>
          <w:szCs w:val="28"/>
        </w:rPr>
        <w:t>1. Нефедов Е.И. Антенно-фидерные устройства и распространение радиоволн [Текст]: учебник для студентов среднего профессионального образования / Е.И.</w:t>
      </w:r>
      <w:r w:rsidR="003E0413" w:rsidRPr="006D6405">
        <w:rPr>
          <w:rFonts w:ascii="Times New Roman" w:hAnsi="Times New Roman" w:cs="Times New Roman"/>
          <w:color w:val="000000"/>
          <w:sz w:val="28"/>
          <w:szCs w:val="28"/>
        </w:rPr>
        <w:t>Нефедов. - 2-е изд., стер. - М.</w:t>
      </w:r>
      <w:r w:rsidRPr="006D6405">
        <w:rPr>
          <w:rFonts w:ascii="Times New Roman" w:hAnsi="Times New Roman" w:cs="Times New Roman"/>
          <w:color w:val="000000"/>
          <w:sz w:val="28"/>
          <w:szCs w:val="28"/>
        </w:rPr>
        <w:t>: Издательский центр «Академия», 2008. - 320 с.</w:t>
      </w:r>
    </w:p>
    <w:p w:rsidR="0053692C" w:rsidRPr="006D6405" w:rsidRDefault="0053692C" w:rsidP="0044143D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6405">
        <w:rPr>
          <w:rFonts w:ascii="Times New Roman" w:hAnsi="Times New Roman" w:cs="Times New Roman"/>
          <w:color w:val="000000"/>
          <w:sz w:val="28"/>
          <w:szCs w:val="28"/>
        </w:rPr>
        <w:t>2. Нефедов Е.И. Распространение радиоволн и антенно-фидерные устройства [Текст]: учеб. пособие для студентов высших учебных заведений / Е.И. Нефедов. - М.: Издательский центр «Академия», 2010. - 310с.</w:t>
      </w:r>
    </w:p>
    <w:p w:rsidR="0053692C" w:rsidRPr="006D6405" w:rsidRDefault="0053692C" w:rsidP="0044143D">
      <w:pPr>
        <w:pStyle w:val="af"/>
        <w:spacing w:after="0"/>
        <w:jc w:val="both"/>
        <w:rPr>
          <w:sz w:val="28"/>
          <w:szCs w:val="28"/>
        </w:rPr>
      </w:pPr>
      <w:r w:rsidRPr="006D6405">
        <w:rPr>
          <w:sz w:val="28"/>
          <w:szCs w:val="28"/>
        </w:rPr>
        <w:t>3.Чернышов В.П., Шейнман Д.И. Распространение радиоволн и антенно-фидерные устройства</w:t>
      </w:r>
      <w:r w:rsidRPr="006D6405">
        <w:rPr>
          <w:color w:val="000000"/>
          <w:sz w:val="28"/>
          <w:szCs w:val="28"/>
        </w:rPr>
        <w:t xml:space="preserve"> [Текст]:</w:t>
      </w:r>
      <w:r w:rsidRPr="006D6405">
        <w:rPr>
          <w:sz w:val="28"/>
          <w:szCs w:val="28"/>
        </w:rPr>
        <w:t>. – М.: Радио и связь, 1989.-210с.</w:t>
      </w:r>
    </w:p>
    <w:p w:rsidR="0053692C" w:rsidRPr="006D6405" w:rsidRDefault="0053692C" w:rsidP="0044143D">
      <w:pPr>
        <w:pStyle w:val="af"/>
        <w:spacing w:after="0"/>
        <w:jc w:val="both"/>
        <w:rPr>
          <w:sz w:val="28"/>
          <w:szCs w:val="28"/>
        </w:rPr>
      </w:pPr>
      <w:r w:rsidRPr="006D6405">
        <w:rPr>
          <w:sz w:val="28"/>
          <w:szCs w:val="28"/>
        </w:rPr>
        <w:t>.4.Чернышов В.П. Распространение радиоволн и антенно-фидерные устройства. Задачи и упражнения</w:t>
      </w:r>
      <w:r w:rsidRPr="006D6405">
        <w:rPr>
          <w:color w:val="000000"/>
          <w:sz w:val="28"/>
          <w:szCs w:val="28"/>
        </w:rPr>
        <w:t xml:space="preserve"> [Текст]:</w:t>
      </w:r>
      <w:r w:rsidRPr="006D6405">
        <w:rPr>
          <w:sz w:val="28"/>
          <w:szCs w:val="28"/>
        </w:rPr>
        <w:t xml:space="preserve"> – М.: Радио и связь, 1989.-180с.</w:t>
      </w:r>
    </w:p>
    <w:p w:rsidR="0053692C" w:rsidRPr="0053692C" w:rsidRDefault="0053692C" w:rsidP="0053692C">
      <w:pPr>
        <w:ind w:firstLine="284"/>
        <w:rPr>
          <w:rFonts w:ascii="Times New Roman" w:hAnsi="Times New Roman" w:cs="Times New Roman"/>
          <w:sz w:val="24"/>
          <w:szCs w:val="24"/>
          <w:u w:val="single"/>
        </w:rPr>
      </w:pPr>
    </w:p>
    <w:p w:rsidR="0053692C" w:rsidRPr="0053692C" w:rsidRDefault="0053692C" w:rsidP="0053692C">
      <w:pPr>
        <w:ind w:firstLine="284"/>
        <w:rPr>
          <w:rFonts w:ascii="Times New Roman" w:hAnsi="Times New Roman" w:cs="Times New Roman"/>
          <w:sz w:val="24"/>
          <w:szCs w:val="24"/>
          <w:u w:val="single"/>
        </w:rPr>
      </w:pPr>
    </w:p>
    <w:p w:rsidR="0053692C" w:rsidRPr="0053692C" w:rsidRDefault="0053692C" w:rsidP="0053692C">
      <w:pPr>
        <w:ind w:firstLine="284"/>
        <w:rPr>
          <w:rFonts w:ascii="Times New Roman" w:hAnsi="Times New Roman" w:cs="Times New Roman"/>
          <w:sz w:val="24"/>
          <w:szCs w:val="24"/>
          <w:u w:val="single"/>
        </w:rPr>
      </w:pPr>
    </w:p>
    <w:p w:rsidR="0053692C" w:rsidRPr="0053692C" w:rsidRDefault="0053692C" w:rsidP="0053692C">
      <w:pPr>
        <w:ind w:firstLine="284"/>
        <w:rPr>
          <w:rFonts w:ascii="Times New Roman" w:hAnsi="Times New Roman" w:cs="Times New Roman"/>
          <w:sz w:val="24"/>
          <w:szCs w:val="24"/>
          <w:u w:val="single"/>
        </w:rPr>
      </w:pPr>
    </w:p>
    <w:p w:rsidR="0053692C" w:rsidRPr="0053692C" w:rsidRDefault="0053692C" w:rsidP="0053692C">
      <w:pPr>
        <w:ind w:firstLine="284"/>
        <w:rPr>
          <w:rFonts w:ascii="Times New Roman" w:hAnsi="Times New Roman" w:cs="Times New Roman"/>
          <w:sz w:val="24"/>
          <w:szCs w:val="24"/>
          <w:u w:val="single"/>
        </w:rPr>
      </w:pPr>
      <w:bookmarkStart w:id="4" w:name="_GoBack"/>
      <w:bookmarkEnd w:id="4"/>
    </w:p>
    <w:sectPr w:rsidR="0053692C" w:rsidRPr="0053692C" w:rsidSect="00327152">
      <w:footerReference w:type="default" r:id="rId40"/>
      <w:footerReference w:type="first" r:id="rId41"/>
      <w:pgSz w:w="11906" w:h="16838" w:code="9"/>
      <w:pgMar w:top="709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CFF" w:rsidRDefault="00095CFF" w:rsidP="000C73FF">
      <w:pPr>
        <w:spacing w:after="0" w:line="240" w:lineRule="auto"/>
      </w:pPr>
      <w:r>
        <w:separator/>
      </w:r>
    </w:p>
  </w:endnote>
  <w:endnote w:type="continuationSeparator" w:id="0">
    <w:p w:rsidR="00095CFF" w:rsidRDefault="00095CFF" w:rsidP="000C7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ladimir Script">
    <w:altName w:val="Courier New"/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MS 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ejaVu Sans">
    <w:altName w:val="Arial Unicode MS"/>
    <w:charset w:val="CC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7676094"/>
      <w:docPartObj>
        <w:docPartGallery w:val="Page Numbers (Bottom of Page)"/>
        <w:docPartUnique/>
      </w:docPartObj>
    </w:sdtPr>
    <w:sdtEndPr/>
    <w:sdtContent>
      <w:p w:rsidR="00E81C7A" w:rsidRDefault="003A1FC4">
        <w:pPr>
          <w:pStyle w:val="a9"/>
          <w:jc w:val="right"/>
        </w:pPr>
        <w:r w:rsidRPr="00B7636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81C7A" w:rsidRPr="00B7636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7636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35881">
          <w:rPr>
            <w:rFonts w:ascii="Times New Roman" w:hAnsi="Times New Roman" w:cs="Times New Roman"/>
            <w:noProof/>
            <w:sz w:val="24"/>
            <w:szCs w:val="24"/>
          </w:rPr>
          <w:t>20</w:t>
        </w:r>
        <w:r w:rsidRPr="00B7636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81C7A" w:rsidRDefault="00E81C7A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4101391"/>
      <w:docPartObj>
        <w:docPartGallery w:val="Page Numbers (Bottom of Page)"/>
        <w:docPartUnique/>
      </w:docPartObj>
    </w:sdtPr>
    <w:sdtEndPr/>
    <w:sdtContent>
      <w:p w:rsidR="00E81C7A" w:rsidRDefault="00E81C7A">
        <w:pPr>
          <w:pStyle w:val="a9"/>
          <w:jc w:val="center"/>
        </w:pPr>
      </w:p>
      <w:p w:rsidR="00E81C7A" w:rsidRDefault="00095CFF">
        <w:pPr>
          <w:pStyle w:val="a9"/>
          <w:jc w:val="center"/>
        </w:pPr>
      </w:p>
    </w:sdtContent>
  </w:sdt>
  <w:p w:rsidR="00E81C7A" w:rsidRDefault="00E81C7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CFF" w:rsidRDefault="00095CFF" w:rsidP="000C73FF">
      <w:pPr>
        <w:spacing w:after="0" w:line="240" w:lineRule="auto"/>
      </w:pPr>
      <w:r>
        <w:separator/>
      </w:r>
    </w:p>
  </w:footnote>
  <w:footnote w:type="continuationSeparator" w:id="0">
    <w:p w:rsidR="00095CFF" w:rsidRDefault="00095CFF" w:rsidP="000C73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CB6EC918"/>
    <w:lvl w:ilvl="0">
      <w:numFmt w:val="bullet"/>
      <w:lvlText w:val="*"/>
      <w:lvlJc w:val="left"/>
    </w:lvl>
  </w:abstractNum>
  <w:abstractNum w:abstractNumId="1" w15:restartNumberingAfterBreak="0">
    <w:nsid w:val="04316D01"/>
    <w:multiLevelType w:val="hybridMultilevel"/>
    <w:tmpl w:val="E7286C50"/>
    <w:lvl w:ilvl="0" w:tplc="A09642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FC7674"/>
    <w:multiLevelType w:val="hybridMultilevel"/>
    <w:tmpl w:val="99A4C972"/>
    <w:lvl w:ilvl="0" w:tplc="D132E2EE">
      <w:start w:val="1"/>
      <w:numFmt w:val="decimal"/>
      <w:lvlText w:val="%1."/>
      <w:lvlJc w:val="left"/>
      <w:pPr>
        <w:ind w:left="644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604BAC"/>
    <w:multiLevelType w:val="hybridMultilevel"/>
    <w:tmpl w:val="8AB2697A"/>
    <w:lvl w:ilvl="0" w:tplc="FFFFFFFF">
      <w:start w:val="2015"/>
      <w:numFmt w:val="bullet"/>
      <w:lvlText w:val="–"/>
      <w:lvlJc w:val="left"/>
      <w:pPr>
        <w:tabs>
          <w:tab w:val="num" w:pos="1766"/>
        </w:tabs>
        <w:ind w:left="1766" w:hanging="360"/>
      </w:pPr>
      <w:rPr>
        <w:rFonts w:ascii="Vladimir Script" w:eastAsia="Times New Roman" w:hAnsi="Vladimir Scrip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156BCD"/>
    <w:multiLevelType w:val="hybridMultilevel"/>
    <w:tmpl w:val="E7286C50"/>
    <w:lvl w:ilvl="0" w:tplc="A09642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CB48EB"/>
    <w:multiLevelType w:val="hybridMultilevel"/>
    <w:tmpl w:val="F8CA2008"/>
    <w:lvl w:ilvl="0" w:tplc="15D036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662F2D"/>
    <w:multiLevelType w:val="hybridMultilevel"/>
    <w:tmpl w:val="C082E7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ECF2E26"/>
    <w:multiLevelType w:val="multilevel"/>
    <w:tmpl w:val="5C56CFF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5AB37AE"/>
    <w:multiLevelType w:val="hybridMultilevel"/>
    <w:tmpl w:val="E4DEDC9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6CE5F15"/>
    <w:multiLevelType w:val="hybridMultilevel"/>
    <w:tmpl w:val="0DBE7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376D49"/>
    <w:multiLevelType w:val="singleLevel"/>
    <w:tmpl w:val="4B80FA0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534D0808"/>
    <w:multiLevelType w:val="hybridMultilevel"/>
    <w:tmpl w:val="E4DED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F197C20"/>
    <w:multiLevelType w:val="hybridMultilevel"/>
    <w:tmpl w:val="F8CA2008"/>
    <w:lvl w:ilvl="0" w:tplc="15D036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9CB6A5D"/>
    <w:multiLevelType w:val="hybridMultilevel"/>
    <w:tmpl w:val="793EA16C"/>
    <w:lvl w:ilvl="0" w:tplc="FFFFFFFF">
      <w:start w:val="2015"/>
      <w:numFmt w:val="bullet"/>
      <w:lvlText w:val="–"/>
      <w:lvlJc w:val="left"/>
      <w:pPr>
        <w:tabs>
          <w:tab w:val="num" w:pos="1766"/>
        </w:tabs>
        <w:ind w:left="1766" w:hanging="360"/>
      </w:pPr>
      <w:rPr>
        <w:rFonts w:ascii="Vladimir Script" w:eastAsia="Times New Roman" w:hAnsi="Vladimir Scrip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69ED7700"/>
    <w:multiLevelType w:val="hybridMultilevel"/>
    <w:tmpl w:val="8FE48752"/>
    <w:lvl w:ilvl="0" w:tplc="EE82B9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30A0A83"/>
    <w:multiLevelType w:val="hybridMultilevel"/>
    <w:tmpl w:val="456CCE16"/>
    <w:lvl w:ilvl="0" w:tplc="C93C9DA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3136C3D"/>
    <w:multiLevelType w:val="hybridMultilevel"/>
    <w:tmpl w:val="AC420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4332981"/>
    <w:multiLevelType w:val="singleLevel"/>
    <w:tmpl w:val="8B50EB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</w:abstractNum>
  <w:abstractNum w:abstractNumId="20" w15:restartNumberingAfterBreak="0">
    <w:nsid w:val="7AA71D89"/>
    <w:multiLevelType w:val="hybridMultilevel"/>
    <w:tmpl w:val="96E44184"/>
    <w:lvl w:ilvl="0" w:tplc="FFFFFFFF">
      <w:start w:val="2015"/>
      <w:numFmt w:val="bullet"/>
      <w:lvlText w:val="–"/>
      <w:lvlJc w:val="left"/>
      <w:pPr>
        <w:tabs>
          <w:tab w:val="num" w:pos="1766"/>
        </w:tabs>
        <w:ind w:left="1766" w:hanging="360"/>
      </w:pPr>
      <w:rPr>
        <w:rFonts w:ascii="Vladimir Script" w:eastAsia="Times New Roman" w:hAnsi="Vladimir Scrip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7CAF2506"/>
    <w:multiLevelType w:val="hybridMultilevel"/>
    <w:tmpl w:val="12243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1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7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3"/>
  </w:num>
  <w:num w:numId="5">
    <w:abstractNumId w:val="6"/>
  </w:num>
  <w:num w:numId="6">
    <w:abstractNumId w:val="12"/>
  </w:num>
  <w:num w:numId="7">
    <w:abstractNumId w:val="9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4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21"/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20"/>
  </w:num>
  <w:num w:numId="21">
    <w:abstractNumId w:val="15"/>
  </w:num>
  <w:num w:numId="22">
    <w:abstractNumId w:val="10"/>
  </w:num>
  <w:num w:numId="23">
    <w:abstractNumId w:val="16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3FF6"/>
    <w:rsid w:val="0001421B"/>
    <w:rsid w:val="00022E6E"/>
    <w:rsid w:val="00025349"/>
    <w:rsid w:val="00031E9B"/>
    <w:rsid w:val="000358C3"/>
    <w:rsid w:val="00043B08"/>
    <w:rsid w:val="00051116"/>
    <w:rsid w:val="00056007"/>
    <w:rsid w:val="0006132C"/>
    <w:rsid w:val="00071782"/>
    <w:rsid w:val="00080F42"/>
    <w:rsid w:val="0008391E"/>
    <w:rsid w:val="0009492A"/>
    <w:rsid w:val="00095CD0"/>
    <w:rsid w:val="00095CFF"/>
    <w:rsid w:val="000A0D08"/>
    <w:rsid w:val="000A0E09"/>
    <w:rsid w:val="000A3298"/>
    <w:rsid w:val="000A391D"/>
    <w:rsid w:val="000A7493"/>
    <w:rsid w:val="000B21CB"/>
    <w:rsid w:val="000C5011"/>
    <w:rsid w:val="000C73FF"/>
    <w:rsid w:val="000C766A"/>
    <w:rsid w:val="000D0EC7"/>
    <w:rsid w:val="000D2835"/>
    <w:rsid w:val="000D2C89"/>
    <w:rsid w:val="000D5018"/>
    <w:rsid w:val="000E21CB"/>
    <w:rsid w:val="00107EDE"/>
    <w:rsid w:val="00131E5A"/>
    <w:rsid w:val="00131EC5"/>
    <w:rsid w:val="0014048F"/>
    <w:rsid w:val="0015743A"/>
    <w:rsid w:val="00170F58"/>
    <w:rsid w:val="00173FD5"/>
    <w:rsid w:val="00175F97"/>
    <w:rsid w:val="0018075C"/>
    <w:rsid w:val="00185342"/>
    <w:rsid w:val="001968A0"/>
    <w:rsid w:val="001A0313"/>
    <w:rsid w:val="001A0EFB"/>
    <w:rsid w:val="001A19AE"/>
    <w:rsid w:val="001A51FB"/>
    <w:rsid w:val="001A5450"/>
    <w:rsid w:val="001A61AF"/>
    <w:rsid w:val="001B0743"/>
    <w:rsid w:val="001B30F0"/>
    <w:rsid w:val="001C6D06"/>
    <w:rsid w:val="001E69D5"/>
    <w:rsid w:val="001F2103"/>
    <w:rsid w:val="001F2F8B"/>
    <w:rsid w:val="001F5569"/>
    <w:rsid w:val="001F7912"/>
    <w:rsid w:val="0021678F"/>
    <w:rsid w:val="00217196"/>
    <w:rsid w:val="0022788A"/>
    <w:rsid w:val="00231699"/>
    <w:rsid w:val="002346C8"/>
    <w:rsid w:val="00236581"/>
    <w:rsid w:val="00244164"/>
    <w:rsid w:val="0024558F"/>
    <w:rsid w:val="00251BDF"/>
    <w:rsid w:val="00251ED5"/>
    <w:rsid w:val="0025465A"/>
    <w:rsid w:val="00257548"/>
    <w:rsid w:val="002604F8"/>
    <w:rsid w:val="00262E0F"/>
    <w:rsid w:val="00263E64"/>
    <w:rsid w:val="00272388"/>
    <w:rsid w:val="00275112"/>
    <w:rsid w:val="00290987"/>
    <w:rsid w:val="002A01D6"/>
    <w:rsid w:val="002A064D"/>
    <w:rsid w:val="002B7C34"/>
    <w:rsid w:val="002C3841"/>
    <w:rsid w:val="002D31D0"/>
    <w:rsid w:val="002D686C"/>
    <w:rsid w:val="002E1C98"/>
    <w:rsid w:val="002E1E42"/>
    <w:rsid w:val="002E2FC2"/>
    <w:rsid w:val="002E5169"/>
    <w:rsid w:val="002E5537"/>
    <w:rsid w:val="002E7418"/>
    <w:rsid w:val="002F3CA8"/>
    <w:rsid w:val="00317F5F"/>
    <w:rsid w:val="0032151A"/>
    <w:rsid w:val="00325128"/>
    <w:rsid w:val="00325296"/>
    <w:rsid w:val="00327152"/>
    <w:rsid w:val="00332D1F"/>
    <w:rsid w:val="00332E13"/>
    <w:rsid w:val="003361BF"/>
    <w:rsid w:val="0034388A"/>
    <w:rsid w:val="0035229C"/>
    <w:rsid w:val="00352969"/>
    <w:rsid w:val="003533B4"/>
    <w:rsid w:val="00360297"/>
    <w:rsid w:val="00362C07"/>
    <w:rsid w:val="00370061"/>
    <w:rsid w:val="00374DA0"/>
    <w:rsid w:val="00377D2E"/>
    <w:rsid w:val="00380673"/>
    <w:rsid w:val="003866B8"/>
    <w:rsid w:val="00395ED5"/>
    <w:rsid w:val="00397930"/>
    <w:rsid w:val="003A1A03"/>
    <w:rsid w:val="003A1FC4"/>
    <w:rsid w:val="003A34D2"/>
    <w:rsid w:val="003A6707"/>
    <w:rsid w:val="003B10C0"/>
    <w:rsid w:val="003C0265"/>
    <w:rsid w:val="003C7087"/>
    <w:rsid w:val="003E0413"/>
    <w:rsid w:val="003E5B30"/>
    <w:rsid w:val="003E6629"/>
    <w:rsid w:val="003F4B11"/>
    <w:rsid w:val="003F6477"/>
    <w:rsid w:val="003F78BC"/>
    <w:rsid w:val="00404306"/>
    <w:rsid w:val="00405E47"/>
    <w:rsid w:val="0041032E"/>
    <w:rsid w:val="00412E5C"/>
    <w:rsid w:val="00413657"/>
    <w:rsid w:val="0042029F"/>
    <w:rsid w:val="00422159"/>
    <w:rsid w:val="0044143D"/>
    <w:rsid w:val="00447469"/>
    <w:rsid w:val="00454183"/>
    <w:rsid w:val="0045580B"/>
    <w:rsid w:val="00465301"/>
    <w:rsid w:val="004657B4"/>
    <w:rsid w:val="00470B9E"/>
    <w:rsid w:val="00472F72"/>
    <w:rsid w:val="00476C09"/>
    <w:rsid w:val="004802CB"/>
    <w:rsid w:val="00487009"/>
    <w:rsid w:val="00487722"/>
    <w:rsid w:val="00490F5B"/>
    <w:rsid w:val="00492F65"/>
    <w:rsid w:val="00494470"/>
    <w:rsid w:val="004969CD"/>
    <w:rsid w:val="004975EC"/>
    <w:rsid w:val="004A508D"/>
    <w:rsid w:val="004B190F"/>
    <w:rsid w:val="004B4C81"/>
    <w:rsid w:val="004B5320"/>
    <w:rsid w:val="004B5F9D"/>
    <w:rsid w:val="004F413C"/>
    <w:rsid w:val="004F7E95"/>
    <w:rsid w:val="00512B88"/>
    <w:rsid w:val="00512B89"/>
    <w:rsid w:val="0051314B"/>
    <w:rsid w:val="005165B1"/>
    <w:rsid w:val="00517D1A"/>
    <w:rsid w:val="0052004A"/>
    <w:rsid w:val="00527030"/>
    <w:rsid w:val="00527F08"/>
    <w:rsid w:val="00527F23"/>
    <w:rsid w:val="00533E2C"/>
    <w:rsid w:val="0053524B"/>
    <w:rsid w:val="0053692C"/>
    <w:rsid w:val="00536F7B"/>
    <w:rsid w:val="00544D52"/>
    <w:rsid w:val="00551501"/>
    <w:rsid w:val="00551F81"/>
    <w:rsid w:val="0055567E"/>
    <w:rsid w:val="00560CDF"/>
    <w:rsid w:val="00564B48"/>
    <w:rsid w:val="005679B2"/>
    <w:rsid w:val="005718E4"/>
    <w:rsid w:val="00572B1B"/>
    <w:rsid w:val="00581A1A"/>
    <w:rsid w:val="0058225F"/>
    <w:rsid w:val="0058342B"/>
    <w:rsid w:val="005928F5"/>
    <w:rsid w:val="00595766"/>
    <w:rsid w:val="00597FAA"/>
    <w:rsid w:val="005B0FC6"/>
    <w:rsid w:val="005B1B86"/>
    <w:rsid w:val="005C2435"/>
    <w:rsid w:val="005C3075"/>
    <w:rsid w:val="005C3D31"/>
    <w:rsid w:val="005C6C6C"/>
    <w:rsid w:val="005D0A1D"/>
    <w:rsid w:val="005D2C41"/>
    <w:rsid w:val="005D65CF"/>
    <w:rsid w:val="005E0D7B"/>
    <w:rsid w:val="005E2435"/>
    <w:rsid w:val="005E7CB8"/>
    <w:rsid w:val="005F3009"/>
    <w:rsid w:val="005F651E"/>
    <w:rsid w:val="0061007C"/>
    <w:rsid w:val="00611393"/>
    <w:rsid w:val="00616FAC"/>
    <w:rsid w:val="00616FBC"/>
    <w:rsid w:val="006243AE"/>
    <w:rsid w:val="00634C11"/>
    <w:rsid w:val="00637E18"/>
    <w:rsid w:val="00642B0A"/>
    <w:rsid w:val="00643C4F"/>
    <w:rsid w:val="00647E09"/>
    <w:rsid w:val="00650A07"/>
    <w:rsid w:val="00650B3E"/>
    <w:rsid w:val="006530D2"/>
    <w:rsid w:val="00653250"/>
    <w:rsid w:val="00653CC8"/>
    <w:rsid w:val="00656641"/>
    <w:rsid w:val="00657A33"/>
    <w:rsid w:val="00664A38"/>
    <w:rsid w:val="00675FBB"/>
    <w:rsid w:val="0068180B"/>
    <w:rsid w:val="00682D8F"/>
    <w:rsid w:val="00686C5B"/>
    <w:rsid w:val="00694D78"/>
    <w:rsid w:val="006A1622"/>
    <w:rsid w:val="006A48F8"/>
    <w:rsid w:val="006B441B"/>
    <w:rsid w:val="006C2CB2"/>
    <w:rsid w:val="006C59CB"/>
    <w:rsid w:val="006D1669"/>
    <w:rsid w:val="006D6405"/>
    <w:rsid w:val="006F0BEE"/>
    <w:rsid w:val="007009B7"/>
    <w:rsid w:val="007040E4"/>
    <w:rsid w:val="007072AC"/>
    <w:rsid w:val="007111D7"/>
    <w:rsid w:val="0071241D"/>
    <w:rsid w:val="007173EF"/>
    <w:rsid w:val="007215B3"/>
    <w:rsid w:val="00722B84"/>
    <w:rsid w:val="00725A08"/>
    <w:rsid w:val="00725C0D"/>
    <w:rsid w:val="0073288D"/>
    <w:rsid w:val="00735D42"/>
    <w:rsid w:val="00735F44"/>
    <w:rsid w:val="00736DA0"/>
    <w:rsid w:val="00743EF9"/>
    <w:rsid w:val="007454BF"/>
    <w:rsid w:val="0074573E"/>
    <w:rsid w:val="0075031F"/>
    <w:rsid w:val="00750D92"/>
    <w:rsid w:val="00772EBB"/>
    <w:rsid w:val="007764C2"/>
    <w:rsid w:val="00786362"/>
    <w:rsid w:val="007904F9"/>
    <w:rsid w:val="007A31BB"/>
    <w:rsid w:val="007A3719"/>
    <w:rsid w:val="007A5061"/>
    <w:rsid w:val="007A540E"/>
    <w:rsid w:val="007A7F04"/>
    <w:rsid w:val="007B297D"/>
    <w:rsid w:val="007C0E0B"/>
    <w:rsid w:val="007C48C1"/>
    <w:rsid w:val="007C4ACE"/>
    <w:rsid w:val="007C4CD7"/>
    <w:rsid w:val="007E225A"/>
    <w:rsid w:val="007E5F08"/>
    <w:rsid w:val="00802EAA"/>
    <w:rsid w:val="0080518A"/>
    <w:rsid w:val="00810F9C"/>
    <w:rsid w:val="008278E1"/>
    <w:rsid w:val="008279C5"/>
    <w:rsid w:val="0083092C"/>
    <w:rsid w:val="00836C19"/>
    <w:rsid w:val="00837785"/>
    <w:rsid w:val="008423B7"/>
    <w:rsid w:val="00854BE3"/>
    <w:rsid w:val="00855C9F"/>
    <w:rsid w:val="008641EF"/>
    <w:rsid w:val="00880AD0"/>
    <w:rsid w:val="00881950"/>
    <w:rsid w:val="0088298B"/>
    <w:rsid w:val="00885066"/>
    <w:rsid w:val="00886701"/>
    <w:rsid w:val="008869DA"/>
    <w:rsid w:val="00886FB3"/>
    <w:rsid w:val="00890CAB"/>
    <w:rsid w:val="00892C00"/>
    <w:rsid w:val="008A40DA"/>
    <w:rsid w:val="008B6688"/>
    <w:rsid w:val="008B6B36"/>
    <w:rsid w:val="008C2396"/>
    <w:rsid w:val="008C2893"/>
    <w:rsid w:val="008C71F2"/>
    <w:rsid w:val="008D15CE"/>
    <w:rsid w:val="008F2DD4"/>
    <w:rsid w:val="008F7570"/>
    <w:rsid w:val="00903FF6"/>
    <w:rsid w:val="00915DD7"/>
    <w:rsid w:val="00917A48"/>
    <w:rsid w:val="00921B7C"/>
    <w:rsid w:val="00930147"/>
    <w:rsid w:val="00932784"/>
    <w:rsid w:val="00934A40"/>
    <w:rsid w:val="00935DBE"/>
    <w:rsid w:val="00937563"/>
    <w:rsid w:val="0094223C"/>
    <w:rsid w:val="00943855"/>
    <w:rsid w:val="0095054E"/>
    <w:rsid w:val="009524B3"/>
    <w:rsid w:val="009543AF"/>
    <w:rsid w:val="00960C55"/>
    <w:rsid w:val="0097262D"/>
    <w:rsid w:val="00983CD0"/>
    <w:rsid w:val="009901FF"/>
    <w:rsid w:val="009916F9"/>
    <w:rsid w:val="00996A38"/>
    <w:rsid w:val="009A5319"/>
    <w:rsid w:val="009C3D1A"/>
    <w:rsid w:val="009C4F1B"/>
    <w:rsid w:val="009D19DF"/>
    <w:rsid w:val="009D3AD3"/>
    <w:rsid w:val="009E6C87"/>
    <w:rsid w:val="009E7BF2"/>
    <w:rsid w:val="009F4255"/>
    <w:rsid w:val="009F6CE3"/>
    <w:rsid w:val="00A02685"/>
    <w:rsid w:val="00A104EE"/>
    <w:rsid w:val="00A11CB2"/>
    <w:rsid w:val="00A17FEB"/>
    <w:rsid w:val="00A2164A"/>
    <w:rsid w:val="00A27A41"/>
    <w:rsid w:val="00A30BF6"/>
    <w:rsid w:val="00A328D1"/>
    <w:rsid w:val="00A33262"/>
    <w:rsid w:val="00A42EE5"/>
    <w:rsid w:val="00A42FBE"/>
    <w:rsid w:val="00A43BFC"/>
    <w:rsid w:val="00A46B6C"/>
    <w:rsid w:val="00A507A2"/>
    <w:rsid w:val="00A50F5F"/>
    <w:rsid w:val="00A574DB"/>
    <w:rsid w:val="00A61AC4"/>
    <w:rsid w:val="00A65C0D"/>
    <w:rsid w:val="00A708F4"/>
    <w:rsid w:val="00A81DE0"/>
    <w:rsid w:val="00A84ACB"/>
    <w:rsid w:val="00A91ECA"/>
    <w:rsid w:val="00A95E5E"/>
    <w:rsid w:val="00AA09C0"/>
    <w:rsid w:val="00AA4E30"/>
    <w:rsid w:val="00AB5591"/>
    <w:rsid w:val="00AB6FB7"/>
    <w:rsid w:val="00AC0AB0"/>
    <w:rsid w:val="00AC0FF9"/>
    <w:rsid w:val="00AD0715"/>
    <w:rsid w:val="00AD146F"/>
    <w:rsid w:val="00AD16AD"/>
    <w:rsid w:val="00AD20D1"/>
    <w:rsid w:val="00AD6E54"/>
    <w:rsid w:val="00AD7177"/>
    <w:rsid w:val="00AF2FF9"/>
    <w:rsid w:val="00AF4090"/>
    <w:rsid w:val="00B170A6"/>
    <w:rsid w:val="00B17F94"/>
    <w:rsid w:val="00B20CAE"/>
    <w:rsid w:val="00B26D8A"/>
    <w:rsid w:val="00B32512"/>
    <w:rsid w:val="00B34C2E"/>
    <w:rsid w:val="00B35881"/>
    <w:rsid w:val="00B369F4"/>
    <w:rsid w:val="00B50D9D"/>
    <w:rsid w:val="00B61BA8"/>
    <w:rsid w:val="00B66FF1"/>
    <w:rsid w:val="00B72611"/>
    <w:rsid w:val="00B7316C"/>
    <w:rsid w:val="00B76368"/>
    <w:rsid w:val="00B772BF"/>
    <w:rsid w:val="00B915A7"/>
    <w:rsid w:val="00B944B8"/>
    <w:rsid w:val="00BA313B"/>
    <w:rsid w:val="00BA5879"/>
    <w:rsid w:val="00BA677D"/>
    <w:rsid w:val="00BC4448"/>
    <w:rsid w:val="00BD149C"/>
    <w:rsid w:val="00BD5761"/>
    <w:rsid w:val="00BE0DA1"/>
    <w:rsid w:val="00BE1945"/>
    <w:rsid w:val="00BE1AC1"/>
    <w:rsid w:val="00BE7367"/>
    <w:rsid w:val="00BF202A"/>
    <w:rsid w:val="00BF3DC5"/>
    <w:rsid w:val="00C02181"/>
    <w:rsid w:val="00C0294A"/>
    <w:rsid w:val="00C0403C"/>
    <w:rsid w:val="00C10990"/>
    <w:rsid w:val="00C24A72"/>
    <w:rsid w:val="00C25B90"/>
    <w:rsid w:val="00C35116"/>
    <w:rsid w:val="00C414CE"/>
    <w:rsid w:val="00C42CDA"/>
    <w:rsid w:val="00C46AA6"/>
    <w:rsid w:val="00C46ECB"/>
    <w:rsid w:val="00C53237"/>
    <w:rsid w:val="00C643A3"/>
    <w:rsid w:val="00C64779"/>
    <w:rsid w:val="00C745E8"/>
    <w:rsid w:val="00C76B82"/>
    <w:rsid w:val="00C77280"/>
    <w:rsid w:val="00C820E7"/>
    <w:rsid w:val="00C835B6"/>
    <w:rsid w:val="00C8625A"/>
    <w:rsid w:val="00C865B5"/>
    <w:rsid w:val="00C945BA"/>
    <w:rsid w:val="00CA35A9"/>
    <w:rsid w:val="00CB3D55"/>
    <w:rsid w:val="00CB549A"/>
    <w:rsid w:val="00CB6096"/>
    <w:rsid w:val="00CB6923"/>
    <w:rsid w:val="00CC057C"/>
    <w:rsid w:val="00CC15F5"/>
    <w:rsid w:val="00CD750F"/>
    <w:rsid w:val="00CE2574"/>
    <w:rsid w:val="00CE3CE4"/>
    <w:rsid w:val="00CE40C8"/>
    <w:rsid w:val="00CE5AD5"/>
    <w:rsid w:val="00CF60FA"/>
    <w:rsid w:val="00CF79E9"/>
    <w:rsid w:val="00D01730"/>
    <w:rsid w:val="00D024BF"/>
    <w:rsid w:val="00D03B66"/>
    <w:rsid w:val="00D16DAC"/>
    <w:rsid w:val="00D17CFC"/>
    <w:rsid w:val="00D22E9A"/>
    <w:rsid w:val="00D2316B"/>
    <w:rsid w:val="00D251AE"/>
    <w:rsid w:val="00D2639F"/>
    <w:rsid w:val="00D30B50"/>
    <w:rsid w:val="00D402B1"/>
    <w:rsid w:val="00D434DC"/>
    <w:rsid w:val="00D467F9"/>
    <w:rsid w:val="00D54580"/>
    <w:rsid w:val="00D549DD"/>
    <w:rsid w:val="00D55C02"/>
    <w:rsid w:val="00D56345"/>
    <w:rsid w:val="00D6205C"/>
    <w:rsid w:val="00D6274E"/>
    <w:rsid w:val="00D77911"/>
    <w:rsid w:val="00D85895"/>
    <w:rsid w:val="00D866CC"/>
    <w:rsid w:val="00D90B6B"/>
    <w:rsid w:val="00D92B22"/>
    <w:rsid w:val="00DA60B5"/>
    <w:rsid w:val="00DB03A4"/>
    <w:rsid w:val="00DB4657"/>
    <w:rsid w:val="00DC1E88"/>
    <w:rsid w:val="00DC59FD"/>
    <w:rsid w:val="00DC5EA2"/>
    <w:rsid w:val="00DD02DA"/>
    <w:rsid w:val="00DD1379"/>
    <w:rsid w:val="00DD1882"/>
    <w:rsid w:val="00DD2F3B"/>
    <w:rsid w:val="00DE1ACE"/>
    <w:rsid w:val="00DE1D16"/>
    <w:rsid w:val="00DE3E4A"/>
    <w:rsid w:val="00DF023E"/>
    <w:rsid w:val="00DF0290"/>
    <w:rsid w:val="00DF4433"/>
    <w:rsid w:val="00E01613"/>
    <w:rsid w:val="00E0728E"/>
    <w:rsid w:val="00E14A5A"/>
    <w:rsid w:val="00E14E82"/>
    <w:rsid w:val="00E16002"/>
    <w:rsid w:val="00E21068"/>
    <w:rsid w:val="00E21BFF"/>
    <w:rsid w:val="00E2299B"/>
    <w:rsid w:val="00E229E3"/>
    <w:rsid w:val="00E2661E"/>
    <w:rsid w:val="00E3167D"/>
    <w:rsid w:val="00E32C9D"/>
    <w:rsid w:val="00E33401"/>
    <w:rsid w:val="00E33A72"/>
    <w:rsid w:val="00E4566B"/>
    <w:rsid w:val="00E55FDB"/>
    <w:rsid w:val="00E81C7A"/>
    <w:rsid w:val="00E86A26"/>
    <w:rsid w:val="00E94C4F"/>
    <w:rsid w:val="00EA0916"/>
    <w:rsid w:val="00EA1C5D"/>
    <w:rsid w:val="00EA6A10"/>
    <w:rsid w:val="00EA6EAF"/>
    <w:rsid w:val="00EB60BD"/>
    <w:rsid w:val="00EB796F"/>
    <w:rsid w:val="00EC2202"/>
    <w:rsid w:val="00EC6292"/>
    <w:rsid w:val="00ED41B6"/>
    <w:rsid w:val="00EE246A"/>
    <w:rsid w:val="00EE57BE"/>
    <w:rsid w:val="00EF3DC1"/>
    <w:rsid w:val="00EF51F7"/>
    <w:rsid w:val="00F01B56"/>
    <w:rsid w:val="00F03B97"/>
    <w:rsid w:val="00F0527F"/>
    <w:rsid w:val="00F11738"/>
    <w:rsid w:val="00F20405"/>
    <w:rsid w:val="00F21105"/>
    <w:rsid w:val="00F233CE"/>
    <w:rsid w:val="00F36D0A"/>
    <w:rsid w:val="00F37B62"/>
    <w:rsid w:val="00F412C8"/>
    <w:rsid w:val="00F428EF"/>
    <w:rsid w:val="00F5109E"/>
    <w:rsid w:val="00F547A1"/>
    <w:rsid w:val="00F6656C"/>
    <w:rsid w:val="00F7199E"/>
    <w:rsid w:val="00F71CCF"/>
    <w:rsid w:val="00F7761B"/>
    <w:rsid w:val="00F81499"/>
    <w:rsid w:val="00F95DED"/>
    <w:rsid w:val="00FA3EBC"/>
    <w:rsid w:val="00FA4081"/>
    <w:rsid w:val="00FA5288"/>
    <w:rsid w:val="00FB1AE6"/>
    <w:rsid w:val="00FB2377"/>
    <w:rsid w:val="00FB3551"/>
    <w:rsid w:val="00FB3A4C"/>
    <w:rsid w:val="00FB4C68"/>
    <w:rsid w:val="00FC0C0F"/>
    <w:rsid w:val="00FC1212"/>
    <w:rsid w:val="00FC4C44"/>
    <w:rsid w:val="00FD69EB"/>
    <w:rsid w:val="00FE2755"/>
    <w:rsid w:val="00FE59B2"/>
    <w:rsid w:val="00FE7FF5"/>
    <w:rsid w:val="00FF275A"/>
    <w:rsid w:val="00FF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F56C04F"/>
  <w15:docId w15:val="{A369EDD8-6EE3-48D3-9C01-2B4201B53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6629"/>
  </w:style>
  <w:style w:type="paragraph" w:styleId="1">
    <w:name w:val="heading 1"/>
    <w:basedOn w:val="a"/>
    <w:next w:val="a"/>
    <w:link w:val="10"/>
    <w:uiPriority w:val="9"/>
    <w:qFormat/>
    <w:rsid w:val="001F55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30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E86A26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E86A26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B30F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">
    <w:name w:val="Body Text Indent 2"/>
    <w:basedOn w:val="a"/>
    <w:link w:val="20"/>
    <w:rsid w:val="001B30F0"/>
    <w:pPr>
      <w:spacing w:after="0" w:line="240" w:lineRule="auto"/>
      <w:ind w:left="180" w:hanging="18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1B30F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1B30F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1B30F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footnote text"/>
    <w:basedOn w:val="a"/>
    <w:link w:val="a4"/>
    <w:semiHidden/>
    <w:rsid w:val="001B30F0"/>
    <w:pPr>
      <w:widowControl w:val="0"/>
      <w:autoSpaceDE w:val="0"/>
      <w:autoSpaceDN w:val="0"/>
      <w:adjustRightInd w:val="0"/>
      <w:spacing w:after="0" w:line="240" w:lineRule="auto"/>
      <w:ind w:firstLine="2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1B30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1B30F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1B30F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B3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0F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C73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C73FF"/>
  </w:style>
  <w:style w:type="paragraph" w:styleId="a9">
    <w:name w:val="footer"/>
    <w:basedOn w:val="a"/>
    <w:link w:val="aa"/>
    <w:uiPriority w:val="99"/>
    <w:unhideWhenUsed/>
    <w:rsid w:val="000C73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73FF"/>
  </w:style>
  <w:style w:type="paragraph" w:styleId="ab">
    <w:name w:val="List Paragraph"/>
    <w:basedOn w:val="a"/>
    <w:uiPriority w:val="34"/>
    <w:qFormat/>
    <w:rsid w:val="005F651E"/>
    <w:pPr>
      <w:ind w:left="720"/>
      <w:contextualSpacing/>
    </w:pPr>
  </w:style>
  <w:style w:type="character" w:styleId="ac">
    <w:name w:val="Hyperlink"/>
    <w:basedOn w:val="a0"/>
    <w:uiPriority w:val="99"/>
    <w:rsid w:val="00A95E5E"/>
    <w:rPr>
      <w:color w:val="0000FF"/>
      <w:u w:val="single"/>
    </w:rPr>
  </w:style>
  <w:style w:type="table" w:styleId="ad">
    <w:name w:val="Table Grid"/>
    <w:basedOn w:val="a1"/>
    <w:uiPriority w:val="59"/>
    <w:rsid w:val="00A84A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1">
    <w:name w:val="List 2"/>
    <w:basedOn w:val="a"/>
    <w:rsid w:val="00597FAA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_"/>
    <w:basedOn w:val="a0"/>
    <w:link w:val="35"/>
    <w:locked/>
    <w:rsid w:val="0025754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5">
    <w:name w:val="Основной текст3"/>
    <w:basedOn w:val="a"/>
    <w:link w:val="ae"/>
    <w:rsid w:val="00257548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1">
    <w:name w:val="Основной текст1"/>
    <w:basedOn w:val="ae"/>
    <w:rsid w:val="00257548"/>
    <w:rPr>
      <w:rFonts w:ascii="Times New Roman" w:eastAsia="Times New Roman" w:hAnsi="Times New Roman" w:cs="Times New Roman"/>
      <w:sz w:val="23"/>
      <w:szCs w:val="23"/>
      <w:u w:val="single"/>
      <w:shd w:val="clear" w:color="auto" w:fill="FFFFFF"/>
    </w:rPr>
  </w:style>
  <w:style w:type="paragraph" w:styleId="af">
    <w:name w:val="Body Text"/>
    <w:basedOn w:val="a"/>
    <w:link w:val="af0"/>
    <w:uiPriority w:val="99"/>
    <w:rsid w:val="007A540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7A54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F55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TOC Heading"/>
    <w:basedOn w:val="1"/>
    <w:next w:val="a"/>
    <w:uiPriority w:val="39"/>
    <w:semiHidden/>
    <w:unhideWhenUsed/>
    <w:qFormat/>
    <w:rsid w:val="007904F9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7904F9"/>
    <w:pPr>
      <w:spacing w:after="100"/>
    </w:pPr>
  </w:style>
  <w:style w:type="character" w:styleId="af2">
    <w:name w:val="annotation reference"/>
    <w:basedOn w:val="a0"/>
    <w:uiPriority w:val="99"/>
    <w:semiHidden/>
    <w:unhideWhenUsed/>
    <w:rsid w:val="0045580B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45580B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45580B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5580B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5580B"/>
    <w:rPr>
      <w:b/>
      <w:bCs/>
      <w:sz w:val="20"/>
      <w:szCs w:val="20"/>
    </w:rPr>
  </w:style>
  <w:style w:type="paragraph" w:customStyle="1" w:styleId="210">
    <w:name w:val="Основной текст с отступом 21"/>
    <w:basedOn w:val="a"/>
    <w:uiPriority w:val="99"/>
    <w:rsid w:val="00D6205C"/>
    <w:pPr>
      <w:widowControl w:val="0"/>
      <w:suppressAutoHyphens/>
      <w:spacing w:after="0" w:line="360" w:lineRule="auto"/>
      <w:ind w:firstLine="680"/>
    </w:pPr>
    <w:rPr>
      <w:rFonts w:ascii="Liberation Serif" w:eastAsia="Liberation Serif" w:hAnsi="Times New Roman" w:cs="DejaVu Sans"/>
      <w:kern w:val="1"/>
      <w:sz w:val="28"/>
      <w:szCs w:val="20"/>
      <w:lang w:eastAsia="zh-CN" w:bidi="hi-IN"/>
    </w:rPr>
  </w:style>
  <w:style w:type="paragraph" w:styleId="22">
    <w:name w:val="Body Text 2"/>
    <w:basedOn w:val="a"/>
    <w:link w:val="23"/>
    <w:uiPriority w:val="99"/>
    <w:semiHidden/>
    <w:unhideWhenUsed/>
    <w:rsid w:val="0053692C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53692C"/>
  </w:style>
  <w:style w:type="paragraph" w:styleId="af7">
    <w:name w:val="No Spacing"/>
    <w:uiPriority w:val="1"/>
    <w:qFormat/>
    <w:rsid w:val="005369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8">
    <w:name w:val="Subtitle"/>
    <w:basedOn w:val="a"/>
    <w:link w:val="af9"/>
    <w:qFormat/>
    <w:rsid w:val="007C48C1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u w:val="single"/>
      <w:lang w:eastAsia="ru-RU"/>
    </w:rPr>
  </w:style>
  <w:style w:type="character" w:customStyle="1" w:styleId="af9">
    <w:name w:val="Подзаголовок Знак"/>
    <w:basedOn w:val="a0"/>
    <w:link w:val="af8"/>
    <w:rsid w:val="007C48C1"/>
    <w:rPr>
      <w:rFonts w:ascii="Times New Roman" w:eastAsia="Times New Roman" w:hAnsi="Times New Roman" w:cs="Times New Roman"/>
      <w:sz w:val="32"/>
      <w:szCs w:val="20"/>
      <w:u w:val="singl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urait.ru/bcode/450858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F60C6B-4A20-4E36-9DFF-26273A1FC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20</Pages>
  <Words>3968</Words>
  <Characters>22624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Wg</Company>
  <LinksUpToDate>false</LinksUpToDate>
  <CharactersWithSpaces>26539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shiryakov</dc:creator>
  <cp:lastModifiedBy>Пользователь Windows</cp:lastModifiedBy>
  <cp:revision>90</cp:revision>
  <cp:lastPrinted>2020-01-25T07:05:00Z</cp:lastPrinted>
  <dcterms:created xsi:type="dcterms:W3CDTF">2018-12-08T16:00:00Z</dcterms:created>
  <dcterms:modified xsi:type="dcterms:W3CDTF">2023-10-04T08:10:00Z</dcterms:modified>
</cp:coreProperties>
</file>